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E4742" w14:textId="77777777" w:rsidR="006416FC" w:rsidRPr="00F5754B" w:rsidRDefault="006416FC" w:rsidP="00F5754B">
      <w:pPr>
        <w:pStyle w:val="Nzevsmlouvy"/>
        <w:widowControl w:val="0"/>
        <w:spacing w:line="240" w:lineRule="auto"/>
        <w:outlineLvl w:val="0"/>
        <w:rPr>
          <w:rFonts w:asciiTheme="minorHAnsi" w:hAnsiTheme="minorHAnsi" w:cstheme="minorHAnsi"/>
          <w:bCs/>
          <w:color w:val="000000" w:themeColor="text1"/>
          <w:sz w:val="32"/>
          <w:szCs w:val="32"/>
        </w:rPr>
      </w:pPr>
      <w:bookmarkStart w:id="0" w:name="_Hlk9350377"/>
      <w:r w:rsidRPr="00F5754B">
        <w:rPr>
          <w:rFonts w:asciiTheme="minorHAnsi" w:hAnsiTheme="minorHAnsi" w:cstheme="minorHAnsi"/>
          <w:color w:val="000000" w:themeColor="text1"/>
          <w:sz w:val="32"/>
          <w:szCs w:val="32"/>
        </w:rPr>
        <w:t>Smlouva o dílo a poskytování služeb</w:t>
      </w:r>
    </w:p>
    <w:p w14:paraId="2B70787C" w14:textId="77777777" w:rsidR="006416FC" w:rsidRPr="00F5754B" w:rsidRDefault="006416FC" w:rsidP="00F5754B">
      <w:pPr>
        <w:widowControl w:val="0"/>
        <w:ind w:left="-181"/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14CAE7CB" w14:textId="08E4ACA2" w:rsidR="006416FC" w:rsidRPr="00F5754B" w:rsidRDefault="006416FC" w:rsidP="00F5754B">
      <w:pPr>
        <w:widowControl w:val="0"/>
        <w:ind w:left="-181"/>
        <w:jc w:val="center"/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/>
          <w:bCs/>
          <w:color w:val="000000" w:themeColor="text1"/>
        </w:rPr>
        <w:t xml:space="preserve">Číslo smlouvy </w:t>
      </w:r>
      <w:r w:rsidR="00751FE2">
        <w:rPr>
          <w:rFonts w:asciiTheme="minorHAnsi" w:hAnsiTheme="minorHAnsi" w:cstheme="minorHAnsi"/>
          <w:b/>
          <w:bCs/>
          <w:color w:val="000000" w:themeColor="text1"/>
        </w:rPr>
        <w:t>o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 xml:space="preserve">bjednatele: </w:t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</w:t>
      </w:r>
      <w:proofErr w:type="gramStart"/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…….</w:t>
      </w:r>
      <w:proofErr w:type="gramEnd"/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.</w:t>
      </w:r>
    </w:p>
    <w:p w14:paraId="472B19CF" w14:textId="19812B4A" w:rsidR="006416FC" w:rsidRPr="00F5754B" w:rsidRDefault="006416FC" w:rsidP="00F5754B">
      <w:pPr>
        <w:widowControl w:val="0"/>
        <w:spacing w:after="120"/>
        <w:ind w:left="-180"/>
        <w:jc w:val="center"/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/>
          <w:bCs/>
          <w:color w:val="000000" w:themeColor="text1"/>
        </w:rPr>
        <w:t xml:space="preserve">Číslo smlouvy </w:t>
      </w:r>
      <w:r w:rsidR="00751FE2">
        <w:rPr>
          <w:rFonts w:asciiTheme="minorHAnsi" w:hAnsiTheme="minorHAnsi" w:cstheme="minorHAnsi"/>
          <w:b/>
          <w:bCs/>
          <w:color w:val="000000" w:themeColor="text1"/>
        </w:rPr>
        <w:t>z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 xml:space="preserve">hotovitele: </w:t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…………….</w:t>
      </w:r>
    </w:p>
    <w:p w14:paraId="5B89E37A" w14:textId="77777777" w:rsidR="006416FC" w:rsidRPr="00F5754B" w:rsidRDefault="006416FC" w:rsidP="00F5754B">
      <w:pPr>
        <w:widowControl w:val="0"/>
        <w:ind w:left="-181"/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53E8B1E3" w14:textId="77777777" w:rsidR="006416FC" w:rsidRPr="00F5754B" w:rsidRDefault="006416FC" w:rsidP="00F5754B">
      <w:pPr>
        <w:pStyle w:val="Nzevsmlouvy"/>
        <w:widowControl w:val="0"/>
        <w:spacing w:line="240" w:lineRule="auto"/>
        <w:jc w:val="both"/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  <w:t>uzavřená níže uvedeného dne, měsíce a roku podle ustanovení § 1746 a násl. zákona č. 89/2012 Sb., občanský zákoník, v platném znění (dále jen „</w:t>
      </w:r>
      <w:r w:rsidRPr="00F5754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občanský zákoník</w:t>
      </w:r>
      <w:r w:rsidRPr="00F5754B"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  <w:t>“ nebo „</w:t>
      </w:r>
      <w:r w:rsidRPr="00F5754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OZ</w:t>
      </w:r>
      <w:r w:rsidRPr="00F5754B"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  <w:t>“), a příslušných ustanovení zákona č. 121/2000 Sb., o právu autorském, o právech souvisejících s právem autorským a o změně některých zákonů, v platném znění (dále jen „AZ), dále na základě zákona č. 134/2016 Sb., o zadávání veřejných zakázek, ve znění pozdějších předpisů (dále jen „</w:t>
      </w:r>
      <w:r w:rsidRPr="00F5754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ZVZ</w:t>
      </w:r>
      <w:r w:rsidRPr="00F5754B"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  <w:t>“) (dále jen „</w:t>
      </w:r>
      <w:r w:rsidRPr="00F5754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Smlouva</w:t>
      </w:r>
      <w:r w:rsidRPr="00F5754B"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  <w:t>“), mezi níže uvedenými smluvními stranami:</w:t>
      </w:r>
    </w:p>
    <w:p w14:paraId="20FD20E4" w14:textId="77777777" w:rsidR="006416FC" w:rsidRPr="00F5754B" w:rsidRDefault="006416FC" w:rsidP="00F5754B">
      <w:pPr>
        <w:pStyle w:val="Nzevsmlouvy"/>
        <w:widowControl w:val="0"/>
        <w:spacing w:line="240" w:lineRule="auto"/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</w:pPr>
    </w:p>
    <w:p w14:paraId="29E392FC" w14:textId="0877978E" w:rsidR="006416FC" w:rsidRPr="00F5754B" w:rsidRDefault="006416FC" w:rsidP="00F5754B">
      <w:pPr>
        <w:tabs>
          <w:tab w:val="left" w:pos="227"/>
          <w:tab w:val="left" w:pos="2127"/>
        </w:tabs>
        <w:spacing w:after="120"/>
        <w:rPr>
          <w:rFonts w:asciiTheme="minorHAnsi" w:hAnsiTheme="minorHAnsi" w:cstheme="minorHAnsi"/>
          <w:b/>
          <w:bCs/>
          <w:color w:val="000000" w:themeColor="text1"/>
        </w:rPr>
      </w:pPr>
      <w:r w:rsidRPr="00F5754B">
        <w:rPr>
          <w:rFonts w:asciiTheme="minorHAnsi" w:hAnsiTheme="minorHAnsi" w:cstheme="minorHAnsi"/>
          <w:b/>
          <w:bCs/>
          <w:color w:val="000000" w:themeColor="text1"/>
        </w:rPr>
        <w:t>1.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ab/>
        <w:t>Objednatel: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ab/>
      </w:r>
      <w:r w:rsidR="007A4B4E">
        <w:rPr>
          <w:rFonts w:asciiTheme="minorHAnsi" w:hAnsiTheme="minorHAnsi" w:cstheme="minorHAnsi"/>
          <w:b/>
          <w:bCs/>
          <w:color w:val="000000" w:themeColor="text1"/>
        </w:rPr>
        <w:t>m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>ěstská část Praha – Dolní Chabry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ab/>
      </w:r>
    </w:p>
    <w:p w14:paraId="1A8AA451" w14:textId="77777777" w:rsidR="006416FC" w:rsidRPr="00F5754B" w:rsidRDefault="006416FC" w:rsidP="00F5754B">
      <w:pPr>
        <w:tabs>
          <w:tab w:val="left" w:pos="227"/>
          <w:tab w:val="left" w:pos="2127"/>
        </w:tabs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 xml:space="preserve">se sídlem: 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proofErr w:type="spellStart"/>
      <w:r w:rsidRPr="00F5754B">
        <w:rPr>
          <w:rFonts w:asciiTheme="minorHAnsi" w:hAnsiTheme="minorHAnsi" w:cstheme="minorHAnsi"/>
          <w:bCs/>
          <w:color w:val="000000" w:themeColor="text1"/>
        </w:rPr>
        <w:t>Hrušovanské</w:t>
      </w:r>
      <w:proofErr w:type="spellEnd"/>
      <w:r w:rsidRPr="00F5754B">
        <w:rPr>
          <w:rFonts w:asciiTheme="minorHAnsi" w:hAnsiTheme="minorHAnsi" w:cstheme="minorHAnsi"/>
          <w:bCs/>
          <w:color w:val="000000" w:themeColor="text1"/>
        </w:rPr>
        <w:t xml:space="preserve"> nám. 253/5, 184 00 Praha 8</w:t>
      </w:r>
    </w:p>
    <w:p w14:paraId="53CE77F0" w14:textId="77777777" w:rsidR="006416FC" w:rsidRPr="00F5754B" w:rsidRDefault="006416FC" w:rsidP="00F5754B">
      <w:pPr>
        <w:tabs>
          <w:tab w:val="left" w:pos="227"/>
          <w:tab w:val="left" w:pos="2127"/>
        </w:tabs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 xml:space="preserve">IČO: 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  <w:t>00231274</w:t>
      </w:r>
    </w:p>
    <w:p w14:paraId="32DC1B17" w14:textId="77777777" w:rsidR="006416FC" w:rsidRPr="00F5754B" w:rsidRDefault="006416FC" w:rsidP="00F5754B">
      <w:pPr>
        <w:tabs>
          <w:tab w:val="left" w:pos="227"/>
          <w:tab w:val="left" w:pos="2127"/>
        </w:tabs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 xml:space="preserve">DIČ: 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  <w:t>CZ00231274</w:t>
      </w:r>
    </w:p>
    <w:p w14:paraId="41080038" w14:textId="77777777" w:rsidR="006416FC" w:rsidRPr="00F5754B" w:rsidRDefault="006416FC" w:rsidP="00F5754B">
      <w:pPr>
        <w:tabs>
          <w:tab w:val="left" w:pos="227"/>
          <w:tab w:val="left" w:pos="2127"/>
        </w:tabs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 xml:space="preserve">bankovní spojení: 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  <w:t>……………</w:t>
      </w:r>
      <w:proofErr w:type="gramStart"/>
      <w:r w:rsidRPr="00F5754B">
        <w:rPr>
          <w:rFonts w:asciiTheme="minorHAnsi" w:hAnsiTheme="minorHAnsi" w:cstheme="minorHAnsi"/>
          <w:bCs/>
          <w:color w:val="000000" w:themeColor="text1"/>
        </w:rPr>
        <w:t>…….</w:t>
      </w:r>
      <w:proofErr w:type="gramEnd"/>
      <w:r w:rsidRPr="00F5754B">
        <w:rPr>
          <w:rFonts w:asciiTheme="minorHAnsi" w:hAnsiTheme="minorHAnsi" w:cstheme="minorHAnsi"/>
          <w:bCs/>
          <w:color w:val="000000" w:themeColor="text1"/>
        </w:rPr>
        <w:t>.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</w:p>
    <w:p w14:paraId="6AFD4D64" w14:textId="77777777" w:rsidR="006416FC" w:rsidRPr="00F5754B" w:rsidRDefault="006416FC" w:rsidP="00F5754B">
      <w:pPr>
        <w:tabs>
          <w:tab w:val="left" w:pos="227"/>
          <w:tab w:val="left" w:pos="2127"/>
        </w:tabs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>číslo účtu: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  <w:t>…………….…….</w:t>
      </w:r>
    </w:p>
    <w:p w14:paraId="128EE87F" w14:textId="77777777" w:rsidR="006416FC" w:rsidRPr="00F5754B" w:rsidRDefault="006416FC" w:rsidP="00F5754B">
      <w:pPr>
        <w:tabs>
          <w:tab w:val="left" w:pos="227"/>
          <w:tab w:val="left" w:pos="2127"/>
        </w:tabs>
        <w:spacing w:after="120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>zastoupená: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  <w:t>Mgr. Kateřinou Šilhovou Šafránkovou, starostkou městské části</w:t>
      </w:r>
    </w:p>
    <w:p w14:paraId="0F7A0AA9" w14:textId="7A0B35E5" w:rsidR="006416FC" w:rsidRPr="00F5754B" w:rsidRDefault="006416FC" w:rsidP="00F5754B">
      <w:pPr>
        <w:pStyle w:val="Zhlav"/>
        <w:tabs>
          <w:tab w:val="left" w:pos="227"/>
        </w:tabs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color w:val="000000" w:themeColor="text1"/>
          <w:sz w:val="24"/>
          <w:szCs w:val="24"/>
        </w:rPr>
        <w:t>(dále jen „</w:t>
      </w:r>
      <w:r w:rsidR="00F5754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</w:t>
      </w:r>
      <w:r w:rsidRPr="00F5754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bjednatel</w:t>
      </w:r>
      <w:r w:rsidRPr="00F5754B">
        <w:rPr>
          <w:rFonts w:asciiTheme="minorHAnsi" w:hAnsiTheme="minorHAnsi" w:cstheme="minorHAnsi"/>
          <w:color w:val="000000" w:themeColor="text1"/>
          <w:sz w:val="24"/>
          <w:szCs w:val="24"/>
        </w:rPr>
        <w:t>“)</w:t>
      </w:r>
    </w:p>
    <w:p w14:paraId="57F7A38D" w14:textId="70A77A00" w:rsidR="006416FC" w:rsidRPr="00F5754B" w:rsidRDefault="00F5754B" w:rsidP="00F5754B">
      <w:pPr>
        <w:pStyle w:val="Zhlav"/>
        <w:tabs>
          <w:tab w:val="left" w:pos="227"/>
        </w:tabs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</w:p>
    <w:p w14:paraId="524A2DDD" w14:textId="77777777" w:rsidR="006416FC" w:rsidRPr="00F5754B" w:rsidRDefault="006416FC" w:rsidP="00F5754B">
      <w:pPr>
        <w:tabs>
          <w:tab w:val="left" w:pos="2127"/>
        </w:tabs>
        <w:spacing w:after="120"/>
        <w:rPr>
          <w:rFonts w:asciiTheme="minorHAnsi" w:hAnsiTheme="minorHAnsi" w:cstheme="minorHAnsi"/>
          <w:b/>
          <w:bCs/>
          <w:color w:val="000000" w:themeColor="text1"/>
        </w:rPr>
      </w:pPr>
      <w:r w:rsidRPr="00F5754B">
        <w:rPr>
          <w:rFonts w:asciiTheme="minorHAnsi" w:hAnsiTheme="minorHAnsi" w:cstheme="minorHAnsi"/>
          <w:b/>
          <w:bCs/>
          <w:color w:val="000000" w:themeColor="text1"/>
        </w:rPr>
        <w:t>Zhotovitel: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  <w:r w:rsidRPr="00F5754B">
        <w:rPr>
          <w:rFonts w:asciiTheme="minorHAnsi" w:hAnsiTheme="minorHAnsi" w:cstheme="minorHAnsi"/>
          <w:b/>
          <w:bCs/>
          <w:color w:val="000000" w:themeColor="text1"/>
        </w:rPr>
        <w:tab/>
      </w:r>
    </w:p>
    <w:p w14:paraId="02CE68BB" w14:textId="77777777" w:rsidR="006416FC" w:rsidRPr="00F5754B" w:rsidRDefault="006416FC" w:rsidP="00F5754B">
      <w:pPr>
        <w:tabs>
          <w:tab w:val="left" w:pos="2127"/>
        </w:tabs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>se sídlem: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</w:p>
    <w:p w14:paraId="4394818F" w14:textId="77777777" w:rsidR="006416FC" w:rsidRPr="00F5754B" w:rsidRDefault="006416FC" w:rsidP="00F5754B">
      <w:pPr>
        <w:tabs>
          <w:tab w:val="left" w:pos="2127"/>
        </w:tabs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>jednající: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  <w:r w:rsidRPr="00F5754B">
        <w:rPr>
          <w:rFonts w:asciiTheme="minorHAnsi" w:hAnsiTheme="minorHAnsi" w:cstheme="minorHAnsi"/>
          <w:color w:val="000000" w:themeColor="text1"/>
        </w:rPr>
        <w:t xml:space="preserve"> </w:t>
      </w:r>
    </w:p>
    <w:p w14:paraId="333B2A90" w14:textId="77777777" w:rsidR="006416FC" w:rsidRPr="00F5754B" w:rsidRDefault="006416FC" w:rsidP="00F5754B">
      <w:pPr>
        <w:pStyle w:val="Zkladntext"/>
        <w:tabs>
          <w:tab w:val="left" w:pos="2127"/>
        </w:tabs>
        <w:spacing w:after="0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bankovní spojení: </w:t>
      </w:r>
      <w:r w:rsidRPr="00F5754B">
        <w:rPr>
          <w:rFonts w:asciiTheme="minorHAnsi" w:hAnsiTheme="minorHAnsi" w:cstheme="minorHAnsi"/>
          <w:color w:val="000000" w:themeColor="text1"/>
        </w:rPr>
        <w:tab/>
      </w:r>
      <w:r w:rsidRPr="00F5754B">
        <w:rPr>
          <w:rFonts w:asciiTheme="minorHAnsi" w:hAnsiTheme="minorHAnsi" w:cstheme="minorHAnsi"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</w:p>
    <w:p w14:paraId="7FDC9819" w14:textId="77777777" w:rsidR="006416FC" w:rsidRPr="00F5754B" w:rsidRDefault="006416FC" w:rsidP="00F5754B">
      <w:pPr>
        <w:tabs>
          <w:tab w:val="left" w:pos="2127"/>
        </w:tabs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IČO: </w:t>
      </w:r>
      <w:r w:rsidRPr="00F5754B">
        <w:rPr>
          <w:rFonts w:asciiTheme="minorHAnsi" w:hAnsiTheme="minorHAnsi" w:cstheme="minorHAnsi"/>
          <w:color w:val="000000" w:themeColor="text1"/>
        </w:rPr>
        <w:tab/>
      </w:r>
      <w:r w:rsidRPr="00F5754B">
        <w:rPr>
          <w:rFonts w:asciiTheme="minorHAnsi" w:hAnsiTheme="minorHAnsi" w:cstheme="minorHAnsi"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</w:p>
    <w:p w14:paraId="4CC3E35A" w14:textId="77777777" w:rsidR="006416FC" w:rsidRPr="00F5754B" w:rsidRDefault="006416FC" w:rsidP="00F5754B">
      <w:pPr>
        <w:tabs>
          <w:tab w:val="left" w:pos="2127"/>
        </w:tabs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DIČ:</w:t>
      </w:r>
      <w:r w:rsidRPr="00F5754B">
        <w:rPr>
          <w:rFonts w:asciiTheme="minorHAnsi" w:hAnsiTheme="minorHAnsi" w:cstheme="minorHAnsi"/>
          <w:color w:val="000000" w:themeColor="text1"/>
        </w:rPr>
        <w:tab/>
      </w:r>
      <w:r w:rsidRPr="00F5754B">
        <w:rPr>
          <w:rFonts w:asciiTheme="minorHAnsi" w:hAnsiTheme="minorHAnsi" w:cstheme="minorHAnsi"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</w:p>
    <w:p w14:paraId="11F5DFAC" w14:textId="77777777" w:rsidR="006416FC" w:rsidRPr="00F5754B" w:rsidRDefault="006416FC" w:rsidP="00F5754B">
      <w:pPr>
        <w:tabs>
          <w:tab w:val="left" w:pos="227"/>
          <w:tab w:val="left" w:pos="2127"/>
        </w:tabs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 xml:space="preserve">bankovní spojení: 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</w:p>
    <w:p w14:paraId="20927326" w14:textId="77777777" w:rsidR="006416FC" w:rsidRPr="00F5754B" w:rsidRDefault="006416FC" w:rsidP="00F5754B">
      <w:pPr>
        <w:tabs>
          <w:tab w:val="left" w:pos="227"/>
          <w:tab w:val="left" w:pos="2127"/>
        </w:tabs>
        <w:spacing w:after="120"/>
        <w:rPr>
          <w:rFonts w:asciiTheme="minorHAnsi" w:hAnsiTheme="minorHAnsi" w:cstheme="minorHAnsi"/>
          <w:bCs/>
          <w:color w:val="000000" w:themeColor="text1"/>
        </w:rPr>
      </w:pPr>
      <w:r w:rsidRPr="00F5754B">
        <w:rPr>
          <w:rFonts w:asciiTheme="minorHAnsi" w:hAnsiTheme="minorHAnsi" w:cstheme="minorHAnsi"/>
          <w:bCs/>
          <w:color w:val="000000" w:themeColor="text1"/>
        </w:rPr>
        <w:t>číslo účtu:</w:t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</w:rPr>
        <w:tab/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</w:p>
    <w:p w14:paraId="2D582BFB" w14:textId="245CE895" w:rsidR="006416FC" w:rsidRPr="00F5754B" w:rsidRDefault="006416FC" w:rsidP="00F5754B">
      <w:pPr>
        <w:pStyle w:val="Smluvnstrana"/>
        <w:widowControl w:val="0"/>
        <w:spacing w:line="240" w:lineRule="auto"/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  <w:t>(dále jen „</w:t>
      </w:r>
      <w:r w:rsidR="00F5754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z</w:t>
      </w:r>
      <w:r w:rsidRPr="00F5754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hotovitel</w:t>
      </w:r>
      <w:r w:rsidRPr="00F5754B"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  <w:t>“)</w:t>
      </w:r>
    </w:p>
    <w:p w14:paraId="2A9C1859" w14:textId="77777777" w:rsidR="006416FC" w:rsidRPr="00F5754B" w:rsidRDefault="006416FC" w:rsidP="00F5754B">
      <w:pPr>
        <w:pStyle w:val="Smluvnstrana"/>
        <w:widowControl w:val="0"/>
        <w:spacing w:line="240" w:lineRule="auto"/>
        <w:rPr>
          <w:rFonts w:asciiTheme="minorHAnsi" w:hAnsiTheme="minorHAnsi" w:cstheme="minorHAnsi"/>
          <w:b w:val="0"/>
          <w:bCs/>
          <w:color w:val="000000" w:themeColor="text1"/>
          <w:sz w:val="24"/>
          <w:szCs w:val="24"/>
        </w:rPr>
      </w:pPr>
    </w:p>
    <w:p w14:paraId="415ED1D8" w14:textId="77777777" w:rsidR="006416FC" w:rsidRPr="00F5754B" w:rsidRDefault="006416FC" w:rsidP="00F5754B">
      <w:pPr>
        <w:pStyle w:val="Smluvnstrana"/>
        <w:widowControl w:val="0"/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color w:val="000000" w:themeColor="text1"/>
          <w:sz w:val="24"/>
          <w:szCs w:val="24"/>
        </w:rPr>
        <w:t>mezi smluvními stranami bylo dohodnuto následující:</w:t>
      </w:r>
    </w:p>
    <w:p w14:paraId="6DA51831" w14:textId="77777777" w:rsidR="006416FC" w:rsidRPr="00F5754B" w:rsidRDefault="006416FC" w:rsidP="00F5754B">
      <w:pPr>
        <w:pStyle w:val="Smluvnstrana"/>
        <w:widowControl w:val="0"/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19E1000" w14:textId="77777777" w:rsidR="006416FC" w:rsidRPr="00F5754B" w:rsidRDefault="006416FC" w:rsidP="00F5754B">
      <w:pPr>
        <w:pStyle w:val="Zklad1"/>
        <w:numPr>
          <w:ilvl w:val="0"/>
          <w:numId w:val="0"/>
        </w:numPr>
        <w:spacing w:before="0"/>
        <w:ind w:left="360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bookmarkStart w:id="1" w:name="FirstPara"/>
      <w:bookmarkStart w:id="2" w:name="_Ref377459287"/>
      <w:bookmarkEnd w:id="1"/>
      <w:r w:rsidRPr="00F5754B">
        <w:rPr>
          <w:rFonts w:asciiTheme="minorHAnsi" w:hAnsiTheme="minorHAnsi" w:cstheme="minorHAnsi"/>
          <w:smallCaps w:val="0"/>
          <w:color w:val="000000" w:themeColor="text1"/>
        </w:rPr>
        <w:t>Článek l.</w:t>
      </w:r>
    </w:p>
    <w:p w14:paraId="57D8C81C" w14:textId="1DE6F482" w:rsidR="006416FC" w:rsidRPr="00F5754B" w:rsidRDefault="006416FC" w:rsidP="00F5754B">
      <w:pPr>
        <w:pStyle w:val="Odstavecseseznamem"/>
        <w:widowControl w:val="0"/>
        <w:numPr>
          <w:ilvl w:val="0"/>
          <w:numId w:val="13"/>
        </w:numPr>
        <w:spacing w:after="120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Objednatel zamýšlí realizovat nové vybavení základní školy v Dolních Chabrech (dále „ZŠ“). Smyslem této smlouvy je zajistit vyhotovení návrhu interiérového řešení </w:t>
      </w:r>
      <w:r w:rsidR="00223567" w:rsidRPr="00F5754B">
        <w:rPr>
          <w:rFonts w:asciiTheme="minorHAnsi" w:hAnsiTheme="minorHAnsi" w:cstheme="minorHAnsi"/>
          <w:color w:val="000000" w:themeColor="text1"/>
        </w:rPr>
        <w:t>vybraných prostor ZŠ a návrhu orientačního systému</w:t>
      </w:r>
      <w:r w:rsidR="00F5754B">
        <w:rPr>
          <w:rFonts w:asciiTheme="minorHAnsi" w:hAnsiTheme="minorHAnsi" w:cstheme="minorHAnsi"/>
          <w:color w:val="000000" w:themeColor="text1"/>
        </w:rPr>
        <w:t xml:space="preserve"> ZŠ</w:t>
      </w:r>
      <w:r w:rsidRPr="00F5754B">
        <w:rPr>
          <w:rFonts w:asciiTheme="minorHAnsi" w:hAnsiTheme="minorHAnsi" w:cstheme="minorHAnsi"/>
          <w:color w:val="000000" w:themeColor="text1"/>
        </w:rPr>
        <w:t xml:space="preserve">, </w:t>
      </w:r>
      <w:r w:rsidR="00483272">
        <w:rPr>
          <w:rFonts w:asciiTheme="minorHAnsi" w:hAnsiTheme="minorHAnsi" w:cstheme="minorHAnsi"/>
          <w:color w:val="000000" w:themeColor="text1"/>
        </w:rPr>
        <w:t xml:space="preserve">v případě potřeby </w:t>
      </w:r>
      <w:r w:rsidRPr="00F5754B">
        <w:rPr>
          <w:rFonts w:asciiTheme="minorHAnsi" w:hAnsiTheme="minorHAnsi" w:cstheme="minorHAnsi"/>
          <w:color w:val="000000" w:themeColor="text1"/>
        </w:rPr>
        <w:t xml:space="preserve">zajištění autorského dozoru. </w:t>
      </w:r>
    </w:p>
    <w:p w14:paraId="35E09D62" w14:textId="77777777" w:rsidR="006416FC" w:rsidRPr="00F5754B" w:rsidRDefault="006416FC" w:rsidP="00F5754B">
      <w:pPr>
        <w:pStyle w:val="Odstavecseseznamem"/>
        <w:widowControl w:val="0"/>
        <w:numPr>
          <w:ilvl w:val="0"/>
          <w:numId w:val="13"/>
        </w:numPr>
        <w:spacing w:after="120"/>
        <w:ind w:left="360"/>
        <w:jc w:val="both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Zhotovitel prohlašuje, že disponuje schopnostmi, znalostmi, zkušenostmi, vybavením, finančními možnostmi, dokumenty, povoleními, licencemi, autorizacemi a kvalifikací potřebnou pro poskytování služeb a zhotovení díla, jak je požadováno právními předpisy. </w:t>
      </w:r>
    </w:p>
    <w:p w14:paraId="0502809D" w14:textId="77777777" w:rsidR="006416FC" w:rsidRPr="00F5754B" w:rsidRDefault="006416FC" w:rsidP="00F5754B">
      <w:pPr>
        <w:keepNext/>
        <w:spacing w:after="120"/>
        <w:ind w:left="284" w:hanging="284"/>
        <w:jc w:val="center"/>
        <w:rPr>
          <w:rFonts w:asciiTheme="minorHAnsi" w:hAnsiTheme="minorHAnsi" w:cstheme="minorHAnsi"/>
          <w:b/>
          <w:color w:val="000000" w:themeColor="text1"/>
        </w:rPr>
      </w:pPr>
      <w:bookmarkStart w:id="3" w:name="_Ref289161454"/>
      <w:bookmarkEnd w:id="2"/>
      <w:r w:rsidRPr="00F5754B">
        <w:rPr>
          <w:rFonts w:asciiTheme="minorHAnsi" w:hAnsiTheme="minorHAnsi" w:cstheme="minorHAnsi"/>
          <w:b/>
          <w:color w:val="000000" w:themeColor="text1"/>
        </w:rPr>
        <w:lastRenderedPageBreak/>
        <w:t>Článek II.</w:t>
      </w:r>
    </w:p>
    <w:p w14:paraId="4C0CA980" w14:textId="075DFDEB" w:rsidR="006416FC" w:rsidRPr="00F5754B" w:rsidRDefault="006416FC" w:rsidP="00F5754B">
      <w:pPr>
        <w:pStyle w:val="Zklad2"/>
        <w:keepNext/>
        <w:numPr>
          <w:ilvl w:val="0"/>
          <w:numId w:val="14"/>
        </w:numPr>
        <w:ind w:left="284" w:hanging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Předm</w:t>
      </w:r>
      <w:r w:rsidR="00F5754B">
        <w:rPr>
          <w:rFonts w:asciiTheme="minorHAnsi" w:hAnsiTheme="minorHAnsi" w:cstheme="minorHAnsi"/>
          <w:color w:val="000000" w:themeColor="text1"/>
        </w:rPr>
        <w:t>ětem této Smlouvy je povinnost z</w:t>
      </w:r>
      <w:r w:rsidRPr="00F5754B">
        <w:rPr>
          <w:rFonts w:asciiTheme="minorHAnsi" w:hAnsiTheme="minorHAnsi" w:cstheme="minorHAnsi"/>
          <w:color w:val="000000" w:themeColor="text1"/>
        </w:rPr>
        <w:t>hotovitele za podmínek dohodnutých v této Smlouvě:</w:t>
      </w:r>
    </w:p>
    <w:p w14:paraId="1CCF829F" w14:textId="59A3EE93" w:rsidR="006416FC" w:rsidRPr="00F5754B" w:rsidRDefault="006416FC" w:rsidP="00F5754B">
      <w:pPr>
        <w:pStyle w:val="Zklad2"/>
        <w:keepNext/>
        <w:numPr>
          <w:ilvl w:val="0"/>
          <w:numId w:val="0"/>
        </w:numPr>
        <w:ind w:left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a) </w:t>
      </w:r>
      <w:r w:rsidR="00F5754B">
        <w:rPr>
          <w:rFonts w:asciiTheme="minorHAnsi" w:hAnsiTheme="minorHAnsi" w:cstheme="minorHAnsi"/>
          <w:color w:val="000000" w:themeColor="text1"/>
        </w:rPr>
        <w:t>řádně a včas zhotovit a předat o</w:t>
      </w:r>
      <w:r w:rsidRPr="00F5754B">
        <w:rPr>
          <w:rFonts w:asciiTheme="minorHAnsi" w:hAnsiTheme="minorHAnsi" w:cstheme="minorHAnsi"/>
          <w:color w:val="000000" w:themeColor="text1"/>
        </w:rPr>
        <w:t>bjednateli po analýze vstupních údajů a požadavků, analýze podkladů, syntéze vstupních údajů a prostorových poměrů</w:t>
      </w:r>
      <w:r w:rsidR="00F5754B">
        <w:rPr>
          <w:rFonts w:asciiTheme="minorHAnsi" w:hAnsiTheme="minorHAnsi" w:cstheme="minorHAnsi"/>
          <w:color w:val="000000" w:themeColor="text1"/>
        </w:rPr>
        <w:t xml:space="preserve"> 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hotovitelem, </w:t>
      </w:r>
      <w:r w:rsidRPr="00F5754B">
        <w:rPr>
          <w:rFonts w:asciiTheme="minorHAnsi" w:hAnsiTheme="minorHAnsi" w:cstheme="minorHAnsi"/>
        </w:rPr>
        <w:t>návrh interiérového zařízení</w:t>
      </w:r>
      <w:r w:rsidR="00483272">
        <w:rPr>
          <w:rFonts w:asciiTheme="minorHAnsi" w:hAnsiTheme="minorHAnsi" w:cstheme="minorHAnsi"/>
        </w:rPr>
        <w:t xml:space="preserve"> vybraných prostor</w:t>
      </w:r>
      <w:r w:rsidRPr="00F5754B">
        <w:rPr>
          <w:rFonts w:asciiTheme="minorHAnsi" w:hAnsiTheme="minorHAnsi" w:cstheme="minorHAnsi"/>
        </w:rPr>
        <w:t xml:space="preserve"> </w:t>
      </w:r>
      <w:r w:rsidR="00F5754B" w:rsidRPr="00F5754B">
        <w:rPr>
          <w:rFonts w:asciiTheme="minorHAnsi" w:hAnsiTheme="minorHAnsi" w:cstheme="minorHAnsi"/>
        </w:rPr>
        <w:t xml:space="preserve">a orientačního systému </w:t>
      </w:r>
      <w:r w:rsidRPr="00F5754B">
        <w:rPr>
          <w:rFonts w:asciiTheme="minorHAnsi" w:hAnsiTheme="minorHAnsi" w:cstheme="minorHAnsi"/>
        </w:rPr>
        <w:t>ZŠ</w:t>
      </w:r>
      <w:r w:rsidRPr="00F5754B">
        <w:rPr>
          <w:rFonts w:asciiTheme="minorHAnsi" w:hAnsiTheme="minorHAnsi" w:cstheme="minorHAnsi"/>
          <w:color w:val="000000" w:themeColor="text1"/>
        </w:rPr>
        <w:t xml:space="preserve">, v rozsahu podle Přílohy č. </w:t>
      </w:r>
      <w:r w:rsidR="00F5754B" w:rsidRPr="00F5754B">
        <w:rPr>
          <w:rFonts w:asciiTheme="minorHAnsi" w:hAnsiTheme="minorHAnsi" w:cstheme="minorHAnsi"/>
          <w:color w:val="000000" w:themeColor="text1"/>
        </w:rPr>
        <w:t>4</w:t>
      </w:r>
      <w:r w:rsidRPr="00F5754B">
        <w:rPr>
          <w:rFonts w:asciiTheme="minorHAnsi" w:hAnsiTheme="minorHAnsi" w:cstheme="minorHAnsi"/>
          <w:color w:val="000000" w:themeColor="text1"/>
        </w:rPr>
        <w:t xml:space="preserve"> („Rozsah prací“) související Výzvy k podání nabídek pro zakázku malého rozsahu na služby „</w:t>
      </w:r>
      <w:r w:rsidR="00FC5169" w:rsidRPr="00FC5169">
        <w:rPr>
          <w:rFonts w:asciiTheme="minorHAnsi" w:hAnsiTheme="minorHAnsi" w:cstheme="minorHAnsi"/>
          <w:color w:val="000000" w:themeColor="text1"/>
        </w:rPr>
        <w:t>NÁVRH INTERIÉROVÉHO VYBAVENÍ A ORIENTAČNÍHO SYSTÉMU ZŠ</w:t>
      </w:r>
      <w:r w:rsidRPr="00F5754B">
        <w:rPr>
          <w:rFonts w:asciiTheme="minorHAnsi" w:hAnsiTheme="minorHAnsi" w:cstheme="minorHAnsi"/>
          <w:color w:val="000000" w:themeColor="text1"/>
        </w:rPr>
        <w:t>“;</w:t>
      </w:r>
    </w:p>
    <w:p w14:paraId="5FD2CF8C" w14:textId="312D72BF" w:rsidR="006416FC" w:rsidRPr="00F5754B" w:rsidRDefault="006416FC" w:rsidP="00F5754B">
      <w:pPr>
        <w:pStyle w:val="Zklad2"/>
        <w:keepNext/>
        <w:numPr>
          <w:ilvl w:val="0"/>
          <w:numId w:val="0"/>
        </w:numPr>
        <w:ind w:left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b) </w:t>
      </w:r>
      <w:r w:rsidR="00483272">
        <w:rPr>
          <w:rFonts w:asciiTheme="minorHAnsi" w:hAnsiTheme="minorHAnsi" w:cstheme="minorHAnsi"/>
          <w:color w:val="000000" w:themeColor="text1"/>
        </w:rPr>
        <w:t xml:space="preserve">v případě potřeby </w:t>
      </w:r>
      <w:r w:rsidR="00F5754B">
        <w:rPr>
          <w:rFonts w:asciiTheme="minorHAnsi" w:hAnsiTheme="minorHAnsi" w:cstheme="minorHAnsi"/>
          <w:color w:val="000000" w:themeColor="text1"/>
        </w:rPr>
        <w:t>zajistit autorský dozor 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hotovitelem po dobu realizace interiérových prvků </w:t>
      </w:r>
      <w:r w:rsidR="00F5754B" w:rsidRPr="00F5754B">
        <w:rPr>
          <w:rFonts w:asciiTheme="minorHAnsi" w:hAnsiTheme="minorHAnsi" w:cstheme="minorHAnsi"/>
          <w:color w:val="000000" w:themeColor="text1"/>
        </w:rPr>
        <w:t xml:space="preserve">a orientačního systému </w:t>
      </w:r>
      <w:r w:rsidRPr="00F5754B">
        <w:rPr>
          <w:rFonts w:asciiTheme="minorHAnsi" w:hAnsiTheme="minorHAnsi" w:cstheme="minorHAnsi"/>
          <w:color w:val="000000" w:themeColor="text1"/>
        </w:rPr>
        <w:t xml:space="preserve">do interiéru ZŠ. </w:t>
      </w:r>
    </w:p>
    <w:p w14:paraId="35711A22" w14:textId="77777777" w:rsidR="006416FC" w:rsidRPr="00F5754B" w:rsidRDefault="006416FC" w:rsidP="00F5754B">
      <w:pPr>
        <w:pStyle w:val="Zklad2"/>
        <w:keepNext/>
        <w:numPr>
          <w:ilvl w:val="0"/>
          <w:numId w:val="14"/>
        </w:numPr>
        <w:ind w:left="284" w:hanging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Dílem se pro účely této Smlouvy rozumí provedení (vypracování): </w:t>
      </w:r>
    </w:p>
    <w:p w14:paraId="4F044FE2" w14:textId="4740CBD9" w:rsidR="006416FC" w:rsidRPr="00F5754B" w:rsidRDefault="006416FC" w:rsidP="00F5754B">
      <w:pPr>
        <w:pStyle w:val="Zklad2"/>
        <w:keepNext/>
        <w:numPr>
          <w:ilvl w:val="0"/>
          <w:numId w:val="0"/>
        </w:numPr>
        <w:spacing w:after="0"/>
        <w:ind w:left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a) Výtvarně-architektonického návrhu</w:t>
      </w:r>
      <w:r w:rsidR="00F5754B" w:rsidRPr="00F5754B">
        <w:rPr>
          <w:rFonts w:asciiTheme="minorHAnsi" w:hAnsiTheme="minorHAnsi" w:cstheme="minorHAnsi"/>
          <w:color w:val="000000" w:themeColor="text1"/>
        </w:rPr>
        <w:t>,</w:t>
      </w:r>
    </w:p>
    <w:p w14:paraId="73798084" w14:textId="73991E0D" w:rsidR="006416FC" w:rsidRPr="00F5754B" w:rsidRDefault="006416FC" w:rsidP="00F5754B">
      <w:pPr>
        <w:pStyle w:val="Zklad2"/>
        <w:keepNext/>
        <w:numPr>
          <w:ilvl w:val="0"/>
          <w:numId w:val="0"/>
        </w:numPr>
        <w:spacing w:after="0"/>
        <w:ind w:left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b) </w:t>
      </w:r>
      <w:r w:rsidR="00F5754B" w:rsidRPr="00F5754B">
        <w:rPr>
          <w:rFonts w:asciiTheme="minorHAnsi" w:hAnsiTheme="minorHAnsi" w:cstheme="minorHAnsi"/>
          <w:color w:val="000000" w:themeColor="text1"/>
        </w:rPr>
        <w:t>p</w:t>
      </w:r>
      <w:r w:rsidRPr="00F5754B">
        <w:rPr>
          <w:rFonts w:asciiTheme="minorHAnsi" w:hAnsiTheme="minorHAnsi" w:cstheme="minorHAnsi"/>
          <w:color w:val="000000" w:themeColor="text1"/>
        </w:rPr>
        <w:t>rojektu interiéru,</w:t>
      </w:r>
    </w:p>
    <w:p w14:paraId="17444BFB" w14:textId="5484B4E6" w:rsidR="006416FC" w:rsidRPr="00F5754B" w:rsidRDefault="006416FC" w:rsidP="00F5754B">
      <w:pPr>
        <w:pStyle w:val="Zklad2"/>
        <w:keepNext/>
        <w:numPr>
          <w:ilvl w:val="0"/>
          <w:numId w:val="0"/>
        </w:numPr>
        <w:ind w:left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c) </w:t>
      </w:r>
      <w:r w:rsidR="00F5754B" w:rsidRPr="00F5754B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pracování souhrnné specifikace prvků;</w:t>
      </w:r>
    </w:p>
    <w:p w14:paraId="322391C2" w14:textId="12C388C2" w:rsidR="006416FC" w:rsidRPr="00F5754B" w:rsidRDefault="006416FC" w:rsidP="00F5754B">
      <w:pPr>
        <w:pStyle w:val="Zklad2"/>
        <w:keepNext/>
        <w:numPr>
          <w:ilvl w:val="0"/>
          <w:numId w:val="0"/>
        </w:numPr>
        <w:ind w:left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podle </w:t>
      </w:r>
      <w:r w:rsidR="00F5754B" w:rsidRPr="00F5754B">
        <w:rPr>
          <w:rFonts w:asciiTheme="minorHAnsi" w:hAnsiTheme="minorHAnsi" w:cstheme="minorHAnsi"/>
          <w:color w:val="000000" w:themeColor="text1"/>
        </w:rPr>
        <w:t>Přílohy č. 4</w:t>
      </w:r>
      <w:r w:rsidRPr="00F5754B">
        <w:rPr>
          <w:rFonts w:asciiTheme="minorHAnsi" w:hAnsiTheme="minorHAnsi" w:cstheme="minorHAnsi"/>
          <w:color w:val="000000" w:themeColor="text1"/>
        </w:rPr>
        <w:t xml:space="preserve"> („Rozsah prací“) související Výzvy k podání nabídek pro zakázku malého rozsahu na služby </w:t>
      </w:r>
      <w:r w:rsidR="00FC5169" w:rsidRPr="00FC5169">
        <w:rPr>
          <w:rFonts w:asciiTheme="minorHAnsi" w:hAnsiTheme="minorHAnsi" w:cstheme="minorHAnsi"/>
          <w:color w:val="000000" w:themeColor="text1"/>
        </w:rPr>
        <w:t>NÁVRH INTERIÉROVÉHO VYBAVENÍ A ORIENTAČNÍHO SYSTÉMU ZŠ</w:t>
      </w:r>
      <w:r w:rsidR="00FC5169">
        <w:rPr>
          <w:rFonts w:asciiTheme="minorHAnsi" w:hAnsiTheme="minorHAnsi" w:cstheme="minorHAnsi"/>
          <w:color w:val="000000" w:themeColor="text1"/>
        </w:rPr>
        <w:t>“</w:t>
      </w:r>
      <w:r w:rsidR="00FC5169" w:rsidRPr="00FC5169" w:rsidDel="00FC5169">
        <w:rPr>
          <w:rFonts w:asciiTheme="minorHAnsi" w:hAnsiTheme="minorHAnsi" w:cstheme="minorHAnsi"/>
          <w:color w:val="000000" w:themeColor="text1"/>
        </w:rPr>
        <w:t xml:space="preserve"> </w:t>
      </w:r>
      <w:r w:rsidRPr="00F5754B">
        <w:rPr>
          <w:rFonts w:asciiTheme="minorHAnsi" w:hAnsiTheme="minorHAnsi" w:cstheme="minorHAnsi"/>
          <w:color w:val="000000" w:themeColor="text1"/>
        </w:rPr>
        <w:t xml:space="preserve">(dále jen „dílo“). </w:t>
      </w:r>
    </w:p>
    <w:p w14:paraId="199B9473" w14:textId="77777777" w:rsidR="006416FC" w:rsidRPr="00F5754B" w:rsidRDefault="006416FC" w:rsidP="00F5754B">
      <w:pPr>
        <w:pStyle w:val="Zklad2"/>
        <w:keepNext/>
        <w:numPr>
          <w:ilvl w:val="0"/>
          <w:numId w:val="14"/>
        </w:numPr>
        <w:ind w:left="284" w:hanging="284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Službami se pro účely této Smlouvy rozumí zajištění: </w:t>
      </w:r>
    </w:p>
    <w:p w14:paraId="009AB282" w14:textId="3797D72A" w:rsidR="006416FC" w:rsidRPr="00F5754B" w:rsidRDefault="00F5754B" w:rsidP="00F5754B">
      <w:pPr>
        <w:widowControl w:val="0"/>
        <w:spacing w:after="120"/>
        <w:ind w:left="28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autorského dozoru z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hotovitelem po celou dobu realizace interiérových prvků </w:t>
      </w:r>
      <w:r w:rsidRPr="00F5754B">
        <w:rPr>
          <w:rFonts w:asciiTheme="minorHAnsi" w:hAnsiTheme="minorHAnsi" w:cstheme="minorHAnsi"/>
          <w:color w:val="000000" w:themeColor="text1"/>
        </w:rPr>
        <w:t xml:space="preserve">a orientačního systému </w:t>
      </w:r>
      <w:r w:rsidR="006416FC" w:rsidRPr="00F5754B">
        <w:rPr>
          <w:rFonts w:asciiTheme="minorHAnsi" w:hAnsiTheme="minorHAnsi" w:cstheme="minorHAnsi"/>
          <w:color w:val="000000" w:themeColor="text1"/>
        </w:rPr>
        <w:t>do interiéru ZŠ (dále jen „služby“).</w:t>
      </w:r>
    </w:p>
    <w:p w14:paraId="49BED794" w14:textId="4EC0F772" w:rsidR="006416FC" w:rsidRPr="00F5754B" w:rsidRDefault="00F5754B" w:rsidP="00F5754B">
      <w:pPr>
        <w:pStyle w:val="Zklad2"/>
        <w:numPr>
          <w:ilvl w:val="0"/>
          <w:numId w:val="14"/>
        </w:numPr>
        <w:ind w:left="284" w:hanging="284"/>
        <w:rPr>
          <w:rFonts w:asciiTheme="minorHAnsi" w:hAnsiTheme="minorHAnsi" w:cstheme="minorHAnsi"/>
          <w:bCs w:val="0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Veškeré dokumenty vyhotovené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hotovitelem dle čl. II</w:t>
      </w:r>
      <w:r>
        <w:rPr>
          <w:rFonts w:asciiTheme="minorHAnsi" w:hAnsiTheme="minorHAnsi" w:cstheme="minorHAnsi"/>
          <w:color w:val="000000" w:themeColor="text1"/>
        </w:rPr>
        <w:t xml:space="preserve"> budou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bjednateli předány v odpovídajících termínech dle Harmonogramu, který tvoří Přílohu č. 1 této Smlouvy, a to v 6 vyhotoveních, v dostatečném dodatečném počtu výtisků dle požadavků dotčených orgánů státní správy a samosprávy a dále též v digitální podobě na CD, a to ve formátech:</w:t>
      </w:r>
    </w:p>
    <w:p w14:paraId="39612501" w14:textId="5BE1BA5C" w:rsidR="006416FC" w:rsidRPr="00F5754B" w:rsidRDefault="006416FC" w:rsidP="00F5754B">
      <w:pPr>
        <w:pStyle w:val="Zklad3"/>
        <w:numPr>
          <w:ilvl w:val="1"/>
          <w:numId w:val="14"/>
        </w:numPr>
        <w:spacing w:after="0"/>
        <w:ind w:left="794" w:hanging="85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výkresové části ve formátu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dwg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a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pdf</w:t>
      </w:r>
      <w:proofErr w:type="spellEnd"/>
      <w:r w:rsidR="00F5754B">
        <w:rPr>
          <w:rFonts w:asciiTheme="minorHAnsi" w:hAnsiTheme="minorHAnsi" w:cstheme="minorHAnsi"/>
          <w:color w:val="000000" w:themeColor="text1"/>
        </w:rPr>
        <w:t>,</w:t>
      </w:r>
    </w:p>
    <w:p w14:paraId="5ED56D4E" w14:textId="7DB7557A" w:rsidR="006416FC" w:rsidRPr="00F5754B" w:rsidRDefault="006416FC" w:rsidP="00F5754B">
      <w:pPr>
        <w:pStyle w:val="Zklad3"/>
        <w:numPr>
          <w:ilvl w:val="1"/>
          <w:numId w:val="14"/>
        </w:numPr>
        <w:spacing w:after="0"/>
        <w:ind w:left="794" w:hanging="85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textové části ve formátu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docx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a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pdf</w:t>
      </w:r>
      <w:proofErr w:type="spellEnd"/>
      <w:r w:rsidR="00F5754B">
        <w:rPr>
          <w:rFonts w:asciiTheme="minorHAnsi" w:hAnsiTheme="minorHAnsi" w:cstheme="minorHAnsi"/>
          <w:color w:val="000000" w:themeColor="text1"/>
        </w:rPr>
        <w:t>,</w:t>
      </w:r>
    </w:p>
    <w:p w14:paraId="3CCF304A" w14:textId="7D572566" w:rsidR="006416FC" w:rsidRPr="00F5754B" w:rsidRDefault="006416FC" w:rsidP="00F5754B">
      <w:pPr>
        <w:pStyle w:val="Zklad3"/>
        <w:numPr>
          <w:ilvl w:val="1"/>
          <w:numId w:val="14"/>
        </w:numPr>
        <w:spacing w:after="0"/>
        <w:ind w:left="794" w:hanging="85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tabulkové části ve formátu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xlsx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a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pdf</w:t>
      </w:r>
      <w:proofErr w:type="spellEnd"/>
      <w:r w:rsidR="00F5754B">
        <w:rPr>
          <w:rFonts w:asciiTheme="minorHAnsi" w:hAnsiTheme="minorHAnsi" w:cstheme="minorHAnsi"/>
          <w:color w:val="000000" w:themeColor="text1"/>
        </w:rPr>
        <w:t>,</w:t>
      </w:r>
    </w:p>
    <w:p w14:paraId="737C5062" w14:textId="75DF0D05" w:rsidR="006416FC" w:rsidRPr="00F5754B" w:rsidRDefault="00F5754B" w:rsidP="00F5754B">
      <w:pPr>
        <w:pStyle w:val="Zklad3"/>
        <w:numPr>
          <w:ilvl w:val="1"/>
          <w:numId w:val="14"/>
        </w:numPr>
        <w:ind w:left="1418" w:hanging="709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nabídková tabulka, jako výstup z</w:t>
      </w:r>
      <w:r w:rsidR="006416FC" w:rsidRPr="00F5754B">
        <w:rPr>
          <w:rFonts w:asciiTheme="minorHAnsi" w:hAnsiTheme="minorHAnsi" w:cstheme="minorHAnsi"/>
          <w:color w:val="000000" w:themeColor="text1"/>
        </w:rPr>
        <w:t>pracování souhrnné specifikace prvků, bude dodána i ve formátu XML.</w:t>
      </w:r>
    </w:p>
    <w:p w14:paraId="0324C713" w14:textId="62F0A176" w:rsidR="006416FC" w:rsidRPr="00F5754B" w:rsidRDefault="006416FC" w:rsidP="00F5754B">
      <w:pPr>
        <w:pStyle w:val="Zklad2"/>
        <w:numPr>
          <w:ilvl w:val="0"/>
          <w:numId w:val="14"/>
        </w:numPr>
        <w:ind w:left="284" w:hanging="284"/>
        <w:rPr>
          <w:rFonts w:asciiTheme="minorHAnsi" w:hAnsiTheme="minorHAnsi" w:cstheme="minorHAnsi"/>
          <w:bCs w:val="0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Součástí díla i služeb jsou i práce v tomto článku výslovně nespecifikované, které však jsou k řádnému provedení díla nezbytné, a </w:t>
      </w:r>
      <w:r w:rsidR="00F5754B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měl a při vynaložení své odborné péče mohl o této skutečnosti vědět. Cena za tyto práce je v plném rozsahu zahrnuta v ceně za dílo a služby, uvedené v čl. IV této Smlouvy. </w:t>
      </w:r>
    </w:p>
    <w:p w14:paraId="34F5E6F7" w14:textId="1D98723C" w:rsidR="006416FC" w:rsidRPr="00F5754B" w:rsidRDefault="00F5754B" w:rsidP="00F5754B">
      <w:pPr>
        <w:pStyle w:val="Zklad2"/>
        <w:numPr>
          <w:ilvl w:val="0"/>
          <w:numId w:val="14"/>
        </w:numPr>
        <w:ind w:left="284" w:hanging="28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Objednatel je povinen zaplatit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hotoviteli za řádně a včas dokončené a předané dílo a služby cenu sjednanou v čl. IV této Smlouvy.</w:t>
      </w:r>
    </w:p>
    <w:p w14:paraId="673DF1DD" w14:textId="77777777" w:rsidR="00F5754B" w:rsidRPr="00F5754B" w:rsidRDefault="00F5754B" w:rsidP="00F5754B">
      <w:pPr>
        <w:pStyle w:val="Zklad2"/>
        <w:numPr>
          <w:ilvl w:val="0"/>
          <w:numId w:val="0"/>
        </w:numPr>
        <w:ind w:left="284"/>
        <w:jc w:val="center"/>
        <w:rPr>
          <w:rFonts w:asciiTheme="minorHAnsi" w:hAnsiTheme="minorHAnsi" w:cstheme="minorHAnsi"/>
          <w:b/>
          <w:color w:val="000000" w:themeColor="text1"/>
        </w:rPr>
      </w:pPr>
      <w:bookmarkStart w:id="4" w:name="_Ref316488935"/>
      <w:bookmarkEnd w:id="3"/>
    </w:p>
    <w:p w14:paraId="1C712514" w14:textId="77777777" w:rsidR="006416FC" w:rsidRPr="00F5754B" w:rsidRDefault="006416FC" w:rsidP="00F5754B">
      <w:pPr>
        <w:pStyle w:val="Zklad2"/>
        <w:numPr>
          <w:ilvl w:val="0"/>
          <w:numId w:val="0"/>
        </w:numPr>
        <w:ind w:left="284"/>
        <w:jc w:val="center"/>
        <w:rPr>
          <w:rFonts w:asciiTheme="minorHAnsi" w:hAnsiTheme="minorHAnsi" w:cstheme="minorHAnsi"/>
          <w:b/>
          <w:color w:val="000000" w:themeColor="text1"/>
        </w:rPr>
      </w:pPr>
      <w:r w:rsidRPr="00F5754B">
        <w:rPr>
          <w:rFonts w:asciiTheme="minorHAnsi" w:hAnsiTheme="minorHAnsi" w:cstheme="minorHAnsi"/>
          <w:b/>
          <w:color w:val="000000" w:themeColor="text1"/>
        </w:rPr>
        <w:t>Článek III.</w:t>
      </w:r>
    </w:p>
    <w:p w14:paraId="3BA82098" w14:textId="02A10C84" w:rsidR="006416FC" w:rsidRPr="00F5754B" w:rsidRDefault="006416FC" w:rsidP="00F5754B">
      <w:pPr>
        <w:pStyle w:val="Zklad1"/>
        <w:numPr>
          <w:ilvl w:val="0"/>
          <w:numId w:val="15"/>
        </w:numPr>
        <w:spacing w:before="0"/>
        <w:rPr>
          <w:rFonts w:asciiTheme="minorHAnsi" w:hAnsiTheme="minorHAnsi" w:cstheme="minorHAnsi"/>
          <w:b w:val="0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b w:val="0"/>
          <w:smallCaps w:val="0"/>
          <w:color w:val="000000" w:themeColor="text1"/>
        </w:rPr>
        <w:t xml:space="preserve">Zhotovitel je povinen provést dílo a poskytnout služby, včetně předání příslušných dokumentů </w:t>
      </w:r>
      <w:r w:rsidR="00F5754B">
        <w:rPr>
          <w:rFonts w:asciiTheme="minorHAnsi" w:hAnsiTheme="minorHAnsi" w:cstheme="minorHAnsi"/>
          <w:b w:val="0"/>
          <w:smallCaps w:val="0"/>
          <w:color w:val="000000" w:themeColor="text1"/>
        </w:rPr>
        <w:t>o</w:t>
      </w:r>
      <w:r w:rsidRPr="00F5754B">
        <w:rPr>
          <w:rFonts w:asciiTheme="minorHAnsi" w:hAnsiTheme="minorHAnsi" w:cstheme="minorHAnsi"/>
          <w:b w:val="0"/>
          <w:smallCaps w:val="0"/>
          <w:color w:val="000000" w:themeColor="text1"/>
        </w:rPr>
        <w:t>bjednateli termínech podle Harmonogramu, který tvoří Přílohu č. 1 této Smlouvy.</w:t>
      </w:r>
    </w:p>
    <w:p w14:paraId="3BF74721" w14:textId="6806BC26" w:rsidR="006416FC" w:rsidRPr="00F5754B" w:rsidRDefault="006416FC" w:rsidP="00F5754B">
      <w:pPr>
        <w:pStyle w:val="Zklad1"/>
        <w:numPr>
          <w:ilvl w:val="0"/>
          <w:numId w:val="15"/>
        </w:numPr>
        <w:spacing w:before="0"/>
        <w:rPr>
          <w:rFonts w:asciiTheme="minorHAnsi" w:hAnsiTheme="minorHAnsi" w:cstheme="minorHAnsi"/>
          <w:b w:val="0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b w:val="0"/>
          <w:smallCaps w:val="0"/>
          <w:color w:val="000000" w:themeColor="text1"/>
        </w:rPr>
        <w:t xml:space="preserve">Místem plnění je sídlo </w:t>
      </w:r>
      <w:r w:rsidR="00F5754B">
        <w:rPr>
          <w:rFonts w:asciiTheme="minorHAnsi" w:hAnsiTheme="minorHAnsi" w:cstheme="minorHAnsi"/>
          <w:b w:val="0"/>
          <w:smallCaps w:val="0"/>
          <w:color w:val="000000" w:themeColor="text1"/>
        </w:rPr>
        <w:t>z</w:t>
      </w:r>
      <w:r w:rsidRPr="00F5754B">
        <w:rPr>
          <w:rFonts w:asciiTheme="minorHAnsi" w:hAnsiTheme="minorHAnsi" w:cstheme="minorHAnsi"/>
          <w:b w:val="0"/>
          <w:smallCaps w:val="0"/>
          <w:color w:val="000000" w:themeColor="text1"/>
        </w:rPr>
        <w:t xml:space="preserve">hotovitele anebo </w:t>
      </w:r>
      <w:r w:rsidR="00F5754B">
        <w:rPr>
          <w:rFonts w:asciiTheme="minorHAnsi" w:hAnsiTheme="minorHAnsi" w:cstheme="minorHAnsi"/>
          <w:b w:val="0"/>
          <w:smallCaps w:val="0"/>
          <w:color w:val="000000" w:themeColor="text1"/>
        </w:rPr>
        <w:t>o</w:t>
      </w:r>
      <w:r w:rsidRPr="00F5754B">
        <w:rPr>
          <w:rFonts w:asciiTheme="minorHAnsi" w:hAnsiTheme="minorHAnsi" w:cstheme="minorHAnsi"/>
          <w:b w:val="0"/>
          <w:smallCaps w:val="0"/>
          <w:color w:val="000000" w:themeColor="text1"/>
        </w:rPr>
        <w:t>bjednatele anebo ZŠ, pokud se strany nedohodnou jinak.</w:t>
      </w:r>
    </w:p>
    <w:bookmarkEnd w:id="4"/>
    <w:p w14:paraId="656CE5F4" w14:textId="77777777" w:rsidR="00F5754B" w:rsidRDefault="00F5754B" w:rsidP="00F5754B">
      <w:pPr>
        <w:pStyle w:val="Zklad1"/>
        <w:numPr>
          <w:ilvl w:val="0"/>
          <w:numId w:val="0"/>
        </w:numPr>
        <w:spacing w:before="0"/>
        <w:ind w:left="360"/>
        <w:jc w:val="center"/>
        <w:rPr>
          <w:rFonts w:asciiTheme="minorHAnsi" w:hAnsiTheme="minorHAnsi" w:cstheme="minorHAnsi"/>
          <w:smallCaps w:val="0"/>
          <w:color w:val="000000" w:themeColor="text1"/>
        </w:rPr>
      </w:pPr>
    </w:p>
    <w:p w14:paraId="187083A6" w14:textId="77777777" w:rsidR="006416FC" w:rsidRPr="00F5754B" w:rsidRDefault="006416FC" w:rsidP="00F5754B">
      <w:pPr>
        <w:pStyle w:val="Zklad1"/>
        <w:numPr>
          <w:ilvl w:val="0"/>
          <w:numId w:val="0"/>
        </w:numPr>
        <w:spacing w:before="0"/>
        <w:ind w:left="360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IV.</w:t>
      </w:r>
    </w:p>
    <w:p w14:paraId="2F7735CC" w14:textId="77777777" w:rsidR="006416FC" w:rsidRPr="00F5754B" w:rsidRDefault="006416FC" w:rsidP="00F5754B">
      <w:pPr>
        <w:pStyle w:val="Zklad2"/>
        <w:ind w:left="426"/>
        <w:rPr>
          <w:rFonts w:asciiTheme="minorHAnsi" w:hAnsiTheme="minorHAnsi" w:cstheme="minorHAnsi"/>
          <w:color w:val="000000" w:themeColor="text1"/>
        </w:rPr>
      </w:pPr>
      <w:bookmarkStart w:id="5" w:name="_Ref316481869"/>
      <w:bookmarkStart w:id="6" w:name="_Ref289161486"/>
      <w:r w:rsidRPr="00F5754B">
        <w:rPr>
          <w:rFonts w:asciiTheme="minorHAnsi" w:hAnsiTheme="minorHAnsi" w:cstheme="minorHAnsi"/>
          <w:color w:val="000000" w:themeColor="text1"/>
        </w:rPr>
        <w:t xml:space="preserve">Cena za dílo a služby je dohodnuta jako cena maximální, úplná, závazná a konečná. Cena za dílo a služby obsahuje všechny nákladové složky nezbytné k řádnému provedení a dokončení díla a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posktnutí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služeb v termínu a způsobem dle této Smlouvy. </w:t>
      </w:r>
      <w:bookmarkEnd w:id="5"/>
      <w:bookmarkEnd w:id="6"/>
    </w:p>
    <w:p w14:paraId="0B579952" w14:textId="77777777" w:rsidR="006416FC" w:rsidRDefault="006416FC" w:rsidP="00F5754B">
      <w:pPr>
        <w:pStyle w:val="Zklad2"/>
        <w:ind w:left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Cena za dílo a služby je sjednána v maximální výši:</w:t>
      </w:r>
    </w:p>
    <w:p w14:paraId="2CEEAFE4" w14:textId="5222270C" w:rsidR="00F5754B" w:rsidRPr="00F5754B" w:rsidRDefault="00F5754B" w:rsidP="00F5754B">
      <w:pPr>
        <w:pStyle w:val="Zklad2"/>
        <w:numPr>
          <w:ilvl w:val="0"/>
          <w:numId w:val="0"/>
        </w:numPr>
        <w:ind w:left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Cena za realizaci projektové části</w:t>
      </w: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791"/>
        <w:gridCol w:w="1571"/>
        <w:gridCol w:w="3071"/>
      </w:tblGrid>
      <w:tr w:rsidR="006416FC" w:rsidRPr="00F5754B" w14:paraId="40C1DB68" w14:textId="77777777" w:rsidTr="00F5754B">
        <w:tc>
          <w:tcPr>
            <w:tcW w:w="3791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199D5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Cena bez DPH</w:t>
            </w: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75F50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307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1E305F39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  <w:tr w:rsidR="006416FC" w:rsidRPr="00F5754B" w14:paraId="28836238" w14:textId="77777777" w:rsidTr="00F5754B">
        <w:tc>
          <w:tcPr>
            <w:tcW w:w="3791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B0C7B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DPH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AB383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21%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68F5607C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  <w:tr w:rsidR="006416FC" w:rsidRPr="00F5754B" w14:paraId="4C3E1839" w14:textId="77777777" w:rsidTr="00F5754B">
        <w:tc>
          <w:tcPr>
            <w:tcW w:w="3791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  <w:hideMark/>
          </w:tcPr>
          <w:p w14:paraId="535BCAC5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Cena včetně DPH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14:paraId="037ECBE6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3260F259" w14:textId="77777777" w:rsidR="006416FC" w:rsidRPr="00F5754B" w:rsidRDefault="006416FC" w:rsidP="00F5754B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</w:tbl>
    <w:p w14:paraId="05341F06" w14:textId="77777777" w:rsidR="006416FC" w:rsidRDefault="006416FC" w:rsidP="00F5754B">
      <w:pPr>
        <w:tabs>
          <w:tab w:val="left" w:pos="142"/>
          <w:tab w:val="left" w:pos="284"/>
        </w:tabs>
        <w:spacing w:after="120"/>
        <w:jc w:val="center"/>
        <w:rPr>
          <w:rFonts w:asciiTheme="minorHAnsi" w:hAnsiTheme="minorHAnsi" w:cstheme="minorHAnsi"/>
          <w:i/>
          <w:color w:val="000000" w:themeColor="text1"/>
        </w:rPr>
      </w:pPr>
      <w:r w:rsidRPr="00F5754B">
        <w:rPr>
          <w:rFonts w:asciiTheme="minorHAnsi" w:hAnsiTheme="minorHAnsi" w:cstheme="minorHAnsi"/>
          <w:i/>
          <w:color w:val="000000" w:themeColor="text1"/>
        </w:rPr>
        <w:t xml:space="preserve">(Cena včetně DPH slovy: </w:t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  <w:r w:rsidRPr="00F5754B">
        <w:rPr>
          <w:rFonts w:asciiTheme="minorHAnsi" w:hAnsiTheme="minorHAnsi" w:cstheme="minorHAnsi"/>
          <w:i/>
          <w:color w:val="000000" w:themeColor="text1"/>
        </w:rPr>
        <w:t>).</w:t>
      </w:r>
    </w:p>
    <w:p w14:paraId="6F42DD08" w14:textId="0E3A3280" w:rsidR="00F5754B" w:rsidRPr="00F5754B" w:rsidRDefault="00F5754B" w:rsidP="00F5754B">
      <w:pPr>
        <w:pStyle w:val="Zklad2"/>
        <w:numPr>
          <w:ilvl w:val="0"/>
          <w:numId w:val="0"/>
        </w:numPr>
        <w:ind w:left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Cena za autorský dozor</w:t>
      </w: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791"/>
        <w:gridCol w:w="1571"/>
        <w:gridCol w:w="3071"/>
      </w:tblGrid>
      <w:tr w:rsidR="00F5754B" w:rsidRPr="00F5754B" w14:paraId="21F5EF3A" w14:textId="77777777" w:rsidTr="00CE23DA">
        <w:tc>
          <w:tcPr>
            <w:tcW w:w="3791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66135" w14:textId="1FDBD003" w:rsidR="00F5754B" w:rsidRPr="00F5754B" w:rsidRDefault="00FC5169" w:rsidP="00CE23D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hodinová sazba</w:t>
            </w: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F5754B"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bez DPH</w:t>
            </w: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C1E46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307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28D22C30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  <w:tr w:rsidR="00F5754B" w:rsidRPr="00F5754B" w14:paraId="3BCFC337" w14:textId="77777777" w:rsidTr="00CE23DA">
        <w:tc>
          <w:tcPr>
            <w:tcW w:w="3791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749FA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DPH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DE7B8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21%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667F46E6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  <w:tr w:rsidR="00F5754B" w:rsidRPr="00F5754B" w14:paraId="741C1AF9" w14:textId="77777777" w:rsidTr="00CE23DA">
        <w:tc>
          <w:tcPr>
            <w:tcW w:w="3791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  <w:hideMark/>
          </w:tcPr>
          <w:p w14:paraId="2C80F0C5" w14:textId="4EC7D2D0" w:rsidR="00F5754B" w:rsidRPr="00F5754B" w:rsidRDefault="00FC5169" w:rsidP="00CE23D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hodinová sazba</w:t>
            </w: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F5754B"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včetně DPH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14:paraId="69A17C99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7335DAE9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</w:tbl>
    <w:p w14:paraId="7543A5E2" w14:textId="77777777" w:rsidR="00F5754B" w:rsidRPr="00F5754B" w:rsidRDefault="00F5754B" w:rsidP="00F5754B">
      <w:pPr>
        <w:tabs>
          <w:tab w:val="left" w:pos="142"/>
          <w:tab w:val="left" w:pos="284"/>
        </w:tabs>
        <w:spacing w:after="120"/>
        <w:jc w:val="center"/>
        <w:rPr>
          <w:rFonts w:asciiTheme="minorHAnsi" w:hAnsiTheme="minorHAnsi" w:cstheme="minorHAnsi"/>
          <w:i/>
          <w:color w:val="000000" w:themeColor="text1"/>
        </w:rPr>
      </w:pPr>
      <w:r w:rsidRPr="00F5754B">
        <w:rPr>
          <w:rFonts w:asciiTheme="minorHAnsi" w:hAnsiTheme="minorHAnsi" w:cstheme="minorHAnsi"/>
          <w:i/>
          <w:color w:val="000000" w:themeColor="text1"/>
        </w:rPr>
        <w:t xml:space="preserve">(Cena včetně DPH slovy: </w:t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  <w:r w:rsidRPr="00F5754B">
        <w:rPr>
          <w:rFonts w:asciiTheme="minorHAnsi" w:hAnsiTheme="minorHAnsi" w:cstheme="minorHAnsi"/>
          <w:i/>
          <w:color w:val="000000" w:themeColor="text1"/>
        </w:rPr>
        <w:t>).</w:t>
      </w:r>
    </w:p>
    <w:p w14:paraId="69B00CCC" w14:textId="1B516061" w:rsidR="00F5754B" w:rsidRPr="00F5754B" w:rsidRDefault="00F5754B" w:rsidP="00F5754B">
      <w:pPr>
        <w:pStyle w:val="Zklad2"/>
        <w:numPr>
          <w:ilvl w:val="0"/>
          <w:numId w:val="0"/>
        </w:numPr>
        <w:ind w:left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Celková cena</w:t>
      </w: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791"/>
        <w:gridCol w:w="1571"/>
        <w:gridCol w:w="3071"/>
      </w:tblGrid>
      <w:tr w:rsidR="00F5754B" w:rsidRPr="00F5754B" w14:paraId="7308ECDB" w14:textId="77777777" w:rsidTr="00CE23DA">
        <w:tc>
          <w:tcPr>
            <w:tcW w:w="3791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7E612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Cena bez DPH</w:t>
            </w: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7212F6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307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2B4E39B7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  <w:tr w:rsidR="00F5754B" w:rsidRPr="00F5754B" w14:paraId="5A0B8651" w14:textId="77777777" w:rsidTr="00CE23DA">
        <w:tc>
          <w:tcPr>
            <w:tcW w:w="3791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3836C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DPH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5956F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21%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19C29CF1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  <w:tr w:rsidR="00F5754B" w:rsidRPr="00F5754B" w14:paraId="454B842B" w14:textId="77777777" w:rsidTr="00CE23DA">
        <w:tc>
          <w:tcPr>
            <w:tcW w:w="3791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  <w:hideMark/>
          </w:tcPr>
          <w:p w14:paraId="072CB72F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Cena včetně DPH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14:paraId="597C2CD0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BCFFDE2" w14:textId="77777777" w:rsidR="00F5754B" w:rsidRPr="00F5754B" w:rsidRDefault="00F5754B" w:rsidP="00CE23DA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5754B">
              <w:rPr>
                <w:rFonts w:asciiTheme="minorHAnsi" w:hAnsiTheme="minorHAnsi" w:cstheme="minorHAnsi"/>
                <w:bCs/>
                <w:color w:val="000000" w:themeColor="text1"/>
                <w:highlight w:val="yellow"/>
              </w:rPr>
              <w:t>………doplní účastník…….</w:t>
            </w:r>
          </w:p>
        </w:tc>
      </w:tr>
    </w:tbl>
    <w:p w14:paraId="7D1A40E1" w14:textId="77777777" w:rsidR="00F5754B" w:rsidRPr="00F5754B" w:rsidRDefault="00F5754B" w:rsidP="00F5754B">
      <w:pPr>
        <w:tabs>
          <w:tab w:val="left" w:pos="142"/>
          <w:tab w:val="left" w:pos="284"/>
        </w:tabs>
        <w:spacing w:after="120"/>
        <w:jc w:val="center"/>
        <w:rPr>
          <w:rFonts w:asciiTheme="minorHAnsi" w:hAnsiTheme="minorHAnsi" w:cstheme="minorHAnsi"/>
          <w:i/>
          <w:color w:val="000000" w:themeColor="text1"/>
        </w:rPr>
      </w:pPr>
      <w:r w:rsidRPr="00F5754B">
        <w:rPr>
          <w:rFonts w:asciiTheme="minorHAnsi" w:hAnsiTheme="minorHAnsi" w:cstheme="minorHAnsi"/>
          <w:i/>
          <w:color w:val="000000" w:themeColor="text1"/>
        </w:rPr>
        <w:t xml:space="preserve">(Cena včetně DPH slovy: </w:t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  <w:r w:rsidRPr="00F5754B">
        <w:rPr>
          <w:rFonts w:asciiTheme="minorHAnsi" w:hAnsiTheme="minorHAnsi" w:cstheme="minorHAnsi"/>
          <w:i/>
          <w:color w:val="000000" w:themeColor="text1"/>
        </w:rPr>
        <w:t>).</w:t>
      </w:r>
    </w:p>
    <w:p w14:paraId="3B96D444" w14:textId="77777777" w:rsidR="006416FC" w:rsidRDefault="006416FC" w:rsidP="00F5754B">
      <w:pPr>
        <w:spacing w:after="120"/>
        <w:ind w:left="426"/>
        <w:rPr>
          <w:rFonts w:asciiTheme="minorHAnsi" w:hAnsiTheme="minorHAnsi" w:cstheme="minorHAnsi"/>
          <w:b/>
          <w:color w:val="000000" w:themeColor="text1"/>
        </w:rPr>
      </w:pPr>
      <w:r w:rsidRPr="00F5754B">
        <w:rPr>
          <w:rFonts w:asciiTheme="minorHAnsi" w:hAnsiTheme="minorHAnsi" w:cstheme="minorHAnsi"/>
          <w:b/>
          <w:color w:val="000000" w:themeColor="text1"/>
        </w:rPr>
        <w:t>K ceně za dílo a služby bude připočtena DPH v zákonné výši.</w:t>
      </w:r>
    </w:p>
    <w:p w14:paraId="11A29378" w14:textId="0830E57A" w:rsidR="00BD04E8" w:rsidRPr="00BD04E8" w:rsidRDefault="00BD04E8" w:rsidP="00BD04E8">
      <w:pPr>
        <w:spacing w:after="120"/>
        <w:ind w:left="426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(V případě, že objednatel není v době uzavření Smlouvy plátce DPH a během trvání smlouvy se jím stane, bude DPH připočtena ve správné výši po té k nejbližší vystavené faktuře. V tomto případě je nutné uzavřít dodatek ke smlouvě.)</w:t>
      </w:r>
    </w:p>
    <w:p w14:paraId="2459F931" w14:textId="77777777" w:rsidR="006416FC" w:rsidRPr="00F5754B" w:rsidRDefault="006416FC" w:rsidP="00F5754B">
      <w:pPr>
        <w:pStyle w:val="Zklad2"/>
        <w:numPr>
          <w:ilvl w:val="0"/>
          <w:numId w:val="0"/>
        </w:numPr>
        <w:ind w:left="502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Platební kalendář:</w:t>
      </w:r>
    </w:p>
    <w:p w14:paraId="2AB98107" w14:textId="275D5EDA" w:rsidR="006416FC" w:rsidRPr="00F5754B" w:rsidRDefault="00BD04E8" w:rsidP="00F5754B">
      <w:pPr>
        <w:pStyle w:val="Zklad2"/>
        <w:numPr>
          <w:ilvl w:val="1"/>
          <w:numId w:val="23"/>
        </w:numPr>
        <w:ind w:left="113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z</w:t>
      </w:r>
      <w:r w:rsidR="006416FC" w:rsidRPr="00F5754B">
        <w:rPr>
          <w:rFonts w:asciiTheme="minorHAnsi" w:hAnsiTheme="minorHAnsi" w:cstheme="minorHAnsi"/>
          <w:color w:val="000000" w:themeColor="text1"/>
        </w:rPr>
        <w:t>áloha, splatná do 10 pracovních dnů po podpisu smlouvy, činí 30% z celkové ceny díla a služeb,</w:t>
      </w:r>
    </w:p>
    <w:p w14:paraId="2997B42C" w14:textId="329D65E0" w:rsidR="006416FC" w:rsidRPr="00F5754B" w:rsidRDefault="00BD04E8" w:rsidP="00F5754B">
      <w:pPr>
        <w:pStyle w:val="Zklad2"/>
        <w:numPr>
          <w:ilvl w:val="1"/>
          <w:numId w:val="23"/>
        </w:numPr>
        <w:ind w:left="113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</w:t>
      </w:r>
      <w:r w:rsidR="006416FC" w:rsidRPr="00F5754B">
        <w:rPr>
          <w:rFonts w:asciiTheme="minorHAnsi" w:hAnsiTheme="minorHAnsi" w:cstheme="minorHAnsi"/>
          <w:color w:val="000000" w:themeColor="text1"/>
        </w:rPr>
        <w:t>latba za dokončení díla činí 50% z celkové ceny díla a služeb,</w:t>
      </w:r>
    </w:p>
    <w:p w14:paraId="3BE7D287" w14:textId="2C12EEFB" w:rsidR="006416FC" w:rsidRPr="00F5754B" w:rsidRDefault="00BD04E8" w:rsidP="00F5754B">
      <w:pPr>
        <w:pStyle w:val="Zklad2"/>
        <w:numPr>
          <w:ilvl w:val="1"/>
          <w:numId w:val="23"/>
        </w:numPr>
        <w:ind w:left="113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</w:t>
      </w:r>
      <w:r w:rsidR="006416FC" w:rsidRPr="00F5754B">
        <w:rPr>
          <w:rFonts w:asciiTheme="minorHAnsi" w:hAnsiTheme="minorHAnsi" w:cstheme="minorHAnsi"/>
          <w:color w:val="000000" w:themeColor="text1"/>
        </w:rPr>
        <w:t>latba po odstranění vad a nedodělků díla činí 10% z celkové ceny díla a služeb,</w:t>
      </w:r>
    </w:p>
    <w:p w14:paraId="47845704" w14:textId="1D86748C" w:rsidR="006416FC" w:rsidRPr="00F5754B" w:rsidRDefault="00BD04E8" w:rsidP="00F5754B">
      <w:pPr>
        <w:pStyle w:val="Zklad2"/>
        <w:numPr>
          <w:ilvl w:val="1"/>
          <w:numId w:val="23"/>
        </w:numPr>
        <w:ind w:left="113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</w:t>
      </w:r>
      <w:r w:rsidR="006416FC" w:rsidRPr="00F5754B">
        <w:rPr>
          <w:rFonts w:asciiTheme="minorHAnsi" w:hAnsiTheme="minorHAnsi" w:cstheme="minorHAnsi"/>
          <w:color w:val="000000" w:themeColor="text1"/>
        </w:rPr>
        <w:t>latba po ukončení autorského dozoru činí 10% z celkové ceny díla a služeb.</w:t>
      </w:r>
    </w:p>
    <w:p w14:paraId="73A55E9B" w14:textId="5654E358" w:rsidR="00BD04E8" w:rsidRPr="00BD04E8" w:rsidRDefault="006416FC" w:rsidP="00BD04E8">
      <w:pPr>
        <w:pStyle w:val="Zklad2"/>
        <w:ind w:left="426" w:hanging="426"/>
        <w:rPr>
          <w:rFonts w:asciiTheme="minorHAnsi" w:hAnsiTheme="minorHAnsi" w:cstheme="minorHAnsi"/>
          <w:bCs w:val="0"/>
          <w:color w:val="000000" w:themeColor="text1"/>
        </w:rPr>
      </w:pPr>
      <w:bookmarkStart w:id="7" w:name="_Ref316490775"/>
      <w:bookmarkStart w:id="8" w:name="_Ref287284264"/>
      <w:r w:rsidRPr="00F5754B">
        <w:rPr>
          <w:rFonts w:asciiTheme="minorHAnsi" w:hAnsiTheme="minorHAnsi" w:cstheme="minorHAnsi"/>
          <w:bCs w:val="0"/>
          <w:color w:val="000000" w:themeColor="text1"/>
        </w:rPr>
        <w:t>Cena za dílo a služby může být zvýšena pouze v případě, že dojde po datu uzavření této Smlouvy ke změně sazby DPH, potom bude výše DPH i celková cena díla vč. DPH upravena podle daňových předpisů platných v době uskutečnění zdanitelného plnění</w:t>
      </w:r>
      <w:r w:rsidR="00BD04E8" w:rsidRPr="00BD04E8">
        <w:rPr>
          <w:rFonts w:asciiTheme="minorHAnsi" w:hAnsiTheme="minorHAnsi" w:cstheme="minorHAnsi"/>
          <w:bCs w:val="0"/>
          <w:color w:val="000000" w:themeColor="text1"/>
        </w:rPr>
        <w:t>.</w:t>
      </w:r>
    </w:p>
    <w:p w14:paraId="308C77CD" w14:textId="77777777" w:rsidR="006416FC" w:rsidRPr="00F5754B" w:rsidRDefault="006416FC" w:rsidP="00F5754B">
      <w:pPr>
        <w:pStyle w:val="Zklad2"/>
        <w:numPr>
          <w:ilvl w:val="0"/>
          <w:numId w:val="0"/>
        </w:numPr>
        <w:ind w:left="426"/>
        <w:rPr>
          <w:rFonts w:asciiTheme="minorHAnsi" w:hAnsiTheme="minorHAnsi" w:cstheme="minorHAnsi"/>
          <w:bCs w:val="0"/>
          <w:color w:val="000000" w:themeColor="text1"/>
        </w:rPr>
      </w:pPr>
    </w:p>
    <w:p w14:paraId="17DCC0BA" w14:textId="77777777" w:rsidR="006416FC" w:rsidRPr="00F5754B" w:rsidRDefault="006416FC" w:rsidP="00F5754B">
      <w:pPr>
        <w:pStyle w:val="Zklad1"/>
        <w:numPr>
          <w:ilvl w:val="0"/>
          <w:numId w:val="0"/>
        </w:numPr>
        <w:spacing w:before="0"/>
        <w:ind w:left="360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V.</w:t>
      </w:r>
    </w:p>
    <w:p w14:paraId="0ADA5D77" w14:textId="77777777" w:rsidR="006416FC" w:rsidRPr="00F5754B" w:rsidRDefault="006416FC" w:rsidP="00F5754B">
      <w:pPr>
        <w:pStyle w:val="Zklad2"/>
        <w:numPr>
          <w:ilvl w:val="0"/>
          <w:numId w:val="16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Cena za díla bude hrazena po řádném a úplném předání/potvrzení příslušné dokumentace způsobem dle čl. VI této Smlouvy. Cena za služby bude hrazena pro ukončení řádného a úplného výkonu autorského dozoru.</w:t>
      </w:r>
    </w:p>
    <w:p w14:paraId="7640530D" w14:textId="07887824" w:rsidR="006416FC" w:rsidRPr="00F5754B" w:rsidRDefault="006416FC" w:rsidP="00F5754B">
      <w:pPr>
        <w:pStyle w:val="Zklad2"/>
        <w:numPr>
          <w:ilvl w:val="0"/>
          <w:numId w:val="16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lastRenderedPageBreak/>
        <w:t xml:space="preserve">Cena za dílo a služby </w:t>
      </w:r>
      <w:r w:rsidR="00BD04E8">
        <w:rPr>
          <w:rFonts w:asciiTheme="minorHAnsi" w:hAnsiTheme="minorHAnsi" w:cstheme="minorHAnsi"/>
          <w:color w:val="000000" w:themeColor="text1"/>
        </w:rPr>
        <w:t>bude 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bjednatelem hrazena zpětně na základě příslušného daňového dokladu (faktury) vystaveného </w:t>
      </w:r>
      <w:r w:rsidR="00BD04E8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hotovitelem, jehož přílohou bude vždy příslušný předávací protokol. </w:t>
      </w:r>
    </w:p>
    <w:p w14:paraId="1CBF1C1A" w14:textId="44B10A90" w:rsidR="006416FC" w:rsidRPr="00F5754B" w:rsidRDefault="00BD04E8" w:rsidP="00F5754B">
      <w:pPr>
        <w:pStyle w:val="Zklad2"/>
        <w:numPr>
          <w:ilvl w:val="0"/>
          <w:numId w:val="16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Daňový doklad vystavený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hotovitelem bude splňovat náležitosti účetního dokladu dle zákona č. 563/1991 Sb., o účetnictví, ve znění pozdějších předpisů a daňového dokladu podle zákona č. 235/2004 Sb., o dani z přidané hodnoty, ve znění pozdějších předpisů. Všechny faktury budou dále obsahovat zejména následující údaje:</w:t>
      </w:r>
    </w:p>
    <w:p w14:paraId="6AA5C704" w14:textId="0265A276" w:rsidR="006416FC" w:rsidRPr="00F5754B" w:rsidRDefault="00BD04E8" w:rsidP="00BD04E8">
      <w:pPr>
        <w:pStyle w:val="Odstavecseseznamem"/>
        <w:widowControl w:val="0"/>
        <w:numPr>
          <w:ilvl w:val="1"/>
          <w:numId w:val="16"/>
        </w:numPr>
        <w:ind w:left="794" w:hanging="85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číslo Smlouvy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bjednatele a označení případných dodatků Smlouvy;</w:t>
      </w:r>
    </w:p>
    <w:p w14:paraId="74D0DFC8" w14:textId="77777777" w:rsidR="006416FC" w:rsidRPr="00F5754B" w:rsidRDefault="006416FC" w:rsidP="00BD04E8">
      <w:pPr>
        <w:widowControl w:val="0"/>
        <w:numPr>
          <w:ilvl w:val="1"/>
          <w:numId w:val="16"/>
        </w:numPr>
        <w:ind w:left="794" w:hanging="85"/>
        <w:jc w:val="both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číslo a název příslušné veřejné zakázky;</w:t>
      </w:r>
    </w:p>
    <w:p w14:paraId="0C25FB1D" w14:textId="41A55BAB" w:rsidR="006416FC" w:rsidRPr="00F5754B" w:rsidRDefault="006416FC" w:rsidP="00F5754B">
      <w:pPr>
        <w:widowControl w:val="0"/>
        <w:numPr>
          <w:ilvl w:val="1"/>
          <w:numId w:val="16"/>
        </w:numPr>
        <w:spacing w:after="120"/>
        <w:ind w:hanging="83"/>
        <w:jc w:val="both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popis plnění </w:t>
      </w:r>
      <w:r w:rsidR="00BD04E8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hotovitele.</w:t>
      </w:r>
    </w:p>
    <w:p w14:paraId="281F39F7" w14:textId="64F02DCF" w:rsidR="006416FC" w:rsidRPr="00F5754B" w:rsidRDefault="006416FC" w:rsidP="00F5754B">
      <w:pPr>
        <w:pStyle w:val="Zklad2"/>
        <w:numPr>
          <w:ilvl w:val="0"/>
          <w:numId w:val="0"/>
        </w:numPr>
        <w:ind w:left="426"/>
        <w:rPr>
          <w:rFonts w:asciiTheme="minorHAnsi" w:hAnsiTheme="minorHAnsi" w:cstheme="minorHAnsi"/>
          <w:b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V záhlaví každého daňového dokladu bude výrazně uveden text „</w:t>
      </w:r>
      <w:r w:rsidR="00FC5169" w:rsidRPr="00FC5169">
        <w:rPr>
          <w:rFonts w:asciiTheme="minorHAnsi" w:hAnsiTheme="minorHAnsi" w:cstheme="minorHAnsi"/>
          <w:color w:val="000000" w:themeColor="text1"/>
        </w:rPr>
        <w:t>NÁVRH INTERIÉROVÉHO VYBAVENÍ A ORIENTAČNÍHO SYSTÉMU ZŠ</w:t>
      </w:r>
      <w:r w:rsidRPr="00F5754B">
        <w:rPr>
          <w:rFonts w:asciiTheme="minorHAnsi" w:hAnsiTheme="minorHAnsi" w:cstheme="minorHAnsi"/>
          <w:color w:val="000000" w:themeColor="text1"/>
        </w:rPr>
        <w:t>“.</w:t>
      </w:r>
    </w:p>
    <w:p w14:paraId="50FF7592" w14:textId="74B3E0EF" w:rsidR="006416FC" w:rsidRPr="00F5754B" w:rsidRDefault="006416FC" w:rsidP="00F5754B">
      <w:pPr>
        <w:pStyle w:val="Zklad2"/>
        <w:numPr>
          <w:ilvl w:val="0"/>
          <w:numId w:val="16"/>
        </w:numPr>
        <w:ind w:left="426" w:hanging="426"/>
        <w:rPr>
          <w:rFonts w:asciiTheme="minorHAnsi" w:hAnsiTheme="minorHAnsi" w:cstheme="minorHAnsi"/>
          <w:b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Veškeré daňové doklady </w:t>
      </w:r>
      <w:r w:rsidR="00BD04E8">
        <w:rPr>
          <w:rFonts w:asciiTheme="minorHAnsi" w:hAnsiTheme="minorHAnsi" w:cstheme="minorHAnsi"/>
          <w:color w:val="000000" w:themeColor="text1"/>
        </w:rPr>
        <w:t>(faktury) vystavené 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hotovitelem podle této Smlouvy bude </w:t>
      </w:r>
      <w:r w:rsidR="00B57585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</w:t>
      </w:r>
      <w:r w:rsidR="00BD04E8">
        <w:rPr>
          <w:rFonts w:asciiTheme="minorHAnsi" w:hAnsiTheme="minorHAnsi" w:cstheme="minorHAnsi"/>
          <w:color w:val="000000" w:themeColor="text1"/>
        </w:rPr>
        <w:t>l ve dvou vyhotoveních zasílat 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bjednateli a jejich splatnost bude činit třicet (30) kalendářních dnů ode dne jejich doručení </w:t>
      </w:r>
      <w:r w:rsidR="00B57585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bjednateli, s výhradou první zálohy. Za den úhrady dané faktury bude považován den odep</w:t>
      </w:r>
      <w:r w:rsidR="00BD04E8">
        <w:rPr>
          <w:rFonts w:asciiTheme="minorHAnsi" w:hAnsiTheme="minorHAnsi" w:cstheme="minorHAnsi"/>
          <w:color w:val="000000" w:themeColor="text1"/>
        </w:rPr>
        <w:t>sání fakturované částky z účtu o</w:t>
      </w:r>
      <w:r w:rsidRPr="00F5754B">
        <w:rPr>
          <w:rFonts w:asciiTheme="minorHAnsi" w:hAnsiTheme="minorHAnsi" w:cstheme="minorHAnsi"/>
          <w:color w:val="000000" w:themeColor="text1"/>
        </w:rPr>
        <w:t>bjednatele.</w:t>
      </w:r>
    </w:p>
    <w:p w14:paraId="734E4EC2" w14:textId="74B09E2A" w:rsidR="006416FC" w:rsidRPr="00F5754B" w:rsidRDefault="006416FC" w:rsidP="00F5754B">
      <w:pPr>
        <w:pStyle w:val="Zklad2"/>
        <w:numPr>
          <w:ilvl w:val="0"/>
          <w:numId w:val="16"/>
        </w:numPr>
        <w:ind w:left="426" w:hanging="426"/>
        <w:rPr>
          <w:rFonts w:asciiTheme="minorHAnsi" w:hAnsiTheme="minorHAnsi" w:cstheme="minorHAnsi"/>
          <w:b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Objedn</w:t>
      </w:r>
      <w:r w:rsidR="00BD04E8">
        <w:rPr>
          <w:rFonts w:asciiTheme="minorHAnsi" w:hAnsiTheme="minorHAnsi" w:cstheme="minorHAnsi"/>
          <w:color w:val="000000" w:themeColor="text1"/>
        </w:rPr>
        <w:t>atel si vyhrazuje právo vrátit 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hotoviteli do data jeho splatnosti daňový doklad (fakturu), který nebude obsahovat veškeré údaje vyžadované závaznými právními předpisy ČR nebo touto Smlouvou, nebo v něm budou uvedeny nesprávné údaje (s uvedením chybějících náležitostí nebo nesprávných, či neúplných údajů). V takovém případě začne běžet doba splatnosti daňového dokladu (faktury) až doručením řádně opraveného daňového dokladu (faktury) </w:t>
      </w:r>
      <w:r w:rsidR="00BD04E8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bjednateli.</w:t>
      </w:r>
    </w:p>
    <w:bookmarkEnd w:id="7"/>
    <w:bookmarkEnd w:id="8"/>
    <w:p w14:paraId="1E3057D3" w14:textId="77777777" w:rsidR="006416FC" w:rsidRPr="00F5754B" w:rsidRDefault="006416FC" w:rsidP="00F5754B">
      <w:pPr>
        <w:pStyle w:val="Zklad2"/>
        <w:keepNext/>
        <w:numPr>
          <w:ilvl w:val="0"/>
          <w:numId w:val="0"/>
        </w:numPr>
        <w:ind w:left="709"/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3FA5EA22" w14:textId="77777777" w:rsidR="006416FC" w:rsidRPr="00F5754B" w:rsidRDefault="006416FC" w:rsidP="00F5754B">
      <w:pPr>
        <w:pStyle w:val="Zklad2"/>
        <w:keepNext/>
        <w:numPr>
          <w:ilvl w:val="0"/>
          <w:numId w:val="0"/>
        </w:numPr>
        <w:ind w:left="709"/>
        <w:jc w:val="center"/>
        <w:rPr>
          <w:rFonts w:asciiTheme="minorHAnsi" w:hAnsiTheme="minorHAnsi" w:cstheme="minorHAnsi"/>
          <w:b/>
          <w:color w:val="000000" w:themeColor="text1"/>
        </w:rPr>
      </w:pPr>
      <w:r w:rsidRPr="00F5754B">
        <w:rPr>
          <w:rFonts w:asciiTheme="minorHAnsi" w:hAnsiTheme="minorHAnsi" w:cstheme="minorHAnsi"/>
          <w:b/>
          <w:color w:val="000000" w:themeColor="text1"/>
        </w:rPr>
        <w:t>Článek VI.</w:t>
      </w:r>
    </w:p>
    <w:p w14:paraId="5B13E1D5" w14:textId="1FFCFABA" w:rsidR="006416FC" w:rsidRPr="00F5754B" w:rsidRDefault="00BD04E8" w:rsidP="00F5754B">
      <w:pPr>
        <w:pStyle w:val="Zklad2"/>
        <w:keepNext/>
        <w:numPr>
          <w:ilvl w:val="0"/>
          <w:numId w:val="17"/>
        </w:numPr>
        <w:tabs>
          <w:tab w:val="clear" w:pos="709"/>
          <w:tab w:val="left" w:pos="426"/>
        </w:tabs>
        <w:ind w:left="426" w:hanging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Dílo bude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bjednateli předáno nejpozději v termínu uvedeném Harmonogramu.</w:t>
      </w:r>
    </w:p>
    <w:p w14:paraId="24CB8D29" w14:textId="537B5DEE" w:rsidR="006416FC" w:rsidRPr="00F5754B" w:rsidRDefault="00BD04E8" w:rsidP="00F5754B">
      <w:pPr>
        <w:pStyle w:val="Zklad2"/>
        <w:numPr>
          <w:ilvl w:val="0"/>
          <w:numId w:val="17"/>
        </w:numPr>
        <w:tabs>
          <w:tab w:val="left" w:pos="426"/>
        </w:tabs>
        <w:ind w:left="426" w:hanging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Povinnost z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hotovitele řádně a včas zhotovit dílo je splněna dnem, kdy dojde k řádnému a včasnému provedení a předání díla, včetně předání všech souvisejících dokumentů </w:t>
      </w:r>
      <w:r w:rsidR="00B57585">
        <w:rPr>
          <w:rFonts w:asciiTheme="minorHAnsi" w:hAnsiTheme="minorHAnsi" w:cstheme="minorHAnsi"/>
          <w:color w:val="000000" w:themeColor="text1"/>
        </w:rPr>
        <w:t>o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bjednateli. </w:t>
      </w:r>
    </w:p>
    <w:p w14:paraId="2FF31D23" w14:textId="41B49CCC" w:rsidR="006416FC" w:rsidRPr="00F5754B" w:rsidRDefault="006416FC" w:rsidP="00F5754B">
      <w:pPr>
        <w:pStyle w:val="Zklad2"/>
        <w:numPr>
          <w:ilvl w:val="0"/>
          <w:numId w:val="17"/>
        </w:numPr>
        <w:tabs>
          <w:tab w:val="clear" w:pos="709"/>
          <w:tab w:val="left" w:pos="426"/>
        </w:tabs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 případě nedokončeného díla, díla s vadami a nedodělky či v případě nepředání příslušných dokumentů dle </w:t>
      </w:r>
      <w:r w:rsidR="00BD04E8">
        <w:rPr>
          <w:rFonts w:asciiTheme="minorHAnsi" w:hAnsiTheme="minorHAnsi" w:cstheme="minorHAnsi"/>
          <w:color w:val="000000" w:themeColor="text1"/>
        </w:rPr>
        <w:t>této Smlouvy, není o</w:t>
      </w:r>
      <w:r w:rsidRPr="00F5754B">
        <w:rPr>
          <w:rFonts w:asciiTheme="minorHAnsi" w:hAnsiTheme="minorHAnsi" w:cstheme="minorHAnsi"/>
          <w:color w:val="000000" w:themeColor="text1"/>
        </w:rPr>
        <w:t>bjednatel povinen dílo protokolárně převzít.</w:t>
      </w:r>
    </w:p>
    <w:p w14:paraId="1CB186E2" w14:textId="77777777" w:rsidR="006416FC" w:rsidRDefault="006416FC" w:rsidP="00F5754B">
      <w:pPr>
        <w:pStyle w:val="Zklad2"/>
        <w:numPr>
          <w:ilvl w:val="0"/>
          <w:numId w:val="17"/>
        </w:numPr>
        <w:tabs>
          <w:tab w:val="left" w:pos="426"/>
        </w:tabs>
        <w:ind w:hanging="720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Smluvní strany si ujednaly, že užití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ust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>. § 2605 OZ se vylučuje.</w:t>
      </w:r>
    </w:p>
    <w:p w14:paraId="48F023A3" w14:textId="77777777" w:rsidR="00BD04E8" w:rsidRPr="00F5754B" w:rsidRDefault="00BD04E8" w:rsidP="00BD04E8">
      <w:pPr>
        <w:pStyle w:val="Zklad2"/>
        <w:numPr>
          <w:ilvl w:val="0"/>
          <w:numId w:val="0"/>
        </w:numPr>
        <w:tabs>
          <w:tab w:val="left" w:pos="426"/>
        </w:tabs>
        <w:ind w:left="720"/>
        <w:rPr>
          <w:rFonts w:asciiTheme="minorHAnsi" w:hAnsiTheme="minorHAnsi" w:cstheme="minorHAnsi"/>
          <w:color w:val="000000" w:themeColor="text1"/>
        </w:rPr>
      </w:pPr>
    </w:p>
    <w:p w14:paraId="6190444C" w14:textId="77777777" w:rsidR="006416FC" w:rsidRPr="00F5754B" w:rsidRDefault="006416FC" w:rsidP="00F5754B">
      <w:pPr>
        <w:pStyle w:val="Zklad1"/>
        <w:keepNext/>
        <w:numPr>
          <w:ilvl w:val="0"/>
          <w:numId w:val="0"/>
        </w:numPr>
        <w:spacing w:before="0"/>
        <w:ind w:left="705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VII.</w:t>
      </w:r>
    </w:p>
    <w:p w14:paraId="7698FA49" w14:textId="6172B43F" w:rsidR="006416FC" w:rsidRPr="00F5754B" w:rsidRDefault="006416FC" w:rsidP="00F5754B">
      <w:pPr>
        <w:pStyle w:val="Zklad2"/>
        <w:keepNext/>
        <w:numPr>
          <w:ilvl w:val="0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bookmarkStart w:id="9" w:name="_Ref401053860"/>
      <w:r w:rsidRPr="00F5754B">
        <w:rPr>
          <w:rFonts w:asciiTheme="minorHAnsi" w:hAnsiTheme="minorHAnsi" w:cstheme="minorHAnsi"/>
          <w:color w:val="000000" w:themeColor="text1"/>
        </w:rPr>
        <w:t>Vlastnické právo ke všem částem díla způsobilým být předmětem v</w:t>
      </w:r>
      <w:r w:rsidR="00BD04E8">
        <w:rPr>
          <w:rFonts w:asciiTheme="minorHAnsi" w:hAnsiTheme="minorHAnsi" w:cstheme="minorHAnsi"/>
          <w:color w:val="000000" w:themeColor="text1"/>
        </w:rPr>
        <w:t>lastnického práva, přechází na o</w:t>
      </w:r>
      <w:r w:rsidRPr="00F5754B">
        <w:rPr>
          <w:rFonts w:asciiTheme="minorHAnsi" w:hAnsiTheme="minorHAnsi" w:cstheme="minorHAnsi"/>
          <w:color w:val="000000" w:themeColor="text1"/>
        </w:rPr>
        <w:t>bjednatele okamžikem jejich fyzického převzetí.</w:t>
      </w:r>
      <w:bookmarkEnd w:id="9"/>
    </w:p>
    <w:p w14:paraId="65C6CB30" w14:textId="33BB1ECA" w:rsidR="006416FC" w:rsidRPr="00F5754B" w:rsidRDefault="00BD04E8" w:rsidP="00F5754B">
      <w:pPr>
        <w:pStyle w:val="Zklad2"/>
        <w:numPr>
          <w:ilvl w:val="0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Zhotovitel uděluje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bjednateli licenci k užití veškerých dokumentů</w:t>
      </w:r>
      <w:r>
        <w:rPr>
          <w:rFonts w:asciiTheme="minorHAnsi" w:hAnsiTheme="minorHAnsi" w:cstheme="minorHAnsi"/>
          <w:color w:val="000000" w:themeColor="text1"/>
        </w:rPr>
        <w:t>, předaných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bjednateli dle této smlouvy, které jsou autorským dílem dle AZ, a to v neomezeném rozsahu a ke všem způsobům užití dle § 12 AZ. Tato lic</w:t>
      </w:r>
      <w:r>
        <w:rPr>
          <w:rFonts w:asciiTheme="minorHAnsi" w:hAnsiTheme="minorHAnsi" w:cstheme="minorHAnsi"/>
          <w:color w:val="000000" w:themeColor="text1"/>
        </w:rPr>
        <w:t>ence zahrnuje rovněž oprávnění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bjednatele zařadit předmětné dílo do souborného díla, změnit jej či doplnit (včetně změny jména); Objednatel tak může učinit sám nebo prostřednictvím třetích osob (včetně jiných architektů či projektantů). Tato licence vzniká pro k</w:t>
      </w:r>
      <w:r>
        <w:rPr>
          <w:rFonts w:asciiTheme="minorHAnsi" w:hAnsiTheme="minorHAnsi" w:cstheme="minorHAnsi"/>
          <w:color w:val="000000" w:themeColor="text1"/>
        </w:rPr>
        <w:t>aždou část díla jejím předáním o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bjednateli. Zhotovitel v souladu s ustanoveními § 2363 a § 2364 odst. 1 OZ souhlasí s tím, </w:t>
      </w:r>
      <w:r w:rsidR="006416FC" w:rsidRPr="00F5754B">
        <w:rPr>
          <w:rFonts w:asciiTheme="minorHAnsi" w:hAnsiTheme="minorHAnsi" w:cstheme="minorHAnsi"/>
          <w:color w:val="000000" w:themeColor="text1"/>
        </w:rPr>
        <w:lastRenderedPageBreak/>
        <w:t xml:space="preserve">aby </w:t>
      </w:r>
      <w:r w:rsidR="00B57585">
        <w:rPr>
          <w:rFonts w:asciiTheme="minorHAnsi" w:hAnsiTheme="minorHAnsi" w:cstheme="minorHAnsi"/>
          <w:color w:val="000000" w:themeColor="text1"/>
        </w:rPr>
        <w:t>o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bjednatel poskytl oprávnění tvořící součást licence třetí osobě zcela nebo zčásti, jakož </w:t>
      </w:r>
      <w:r>
        <w:rPr>
          <w:rFonts w:asciiTheme="minorHAnsi" w:hAnsiTheme="minorHAnsi" w:cstheme="minorHAnsi"/>
          <w:color w:val="000000" w:themeColor="text1"/>
        </w:rPr>
        <w:t>i s tím, aby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 postoupil licenci zcela nebo zčásti na třetí osobu. O případném postoupení l</w:t>
      </w:r>
      <w:r>
        <w:rPr>
          <w:rFonts w:asciiTheme="minorHAnsi" w:hAnsiTheme="minorHAnsi" w:cstheme="minorHAnsi"/>
          <w:color w:val="000000" w:themeColor="text1"/>
        </w:rPr>
        <w:t>icence bude objednatel povinen z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hotovitele informovat v souladu s ustanovením § 2364 odst. 2 OZ. </w:t>
      </w:r>
    </w:p>
    <w:p w14:paraId="166DD645" w14:textId="77777777" w:rsidR="006416FC" w:rsidRPr="00F5754B" w:rsidRDefault="006416FC" w:rsidP="00F5754B">
      <w:pPr>
        <w:pStyle w:val="Zklad2"/>
        <w:numPr>
          <w:ilvl w:val="0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Licence udělená dle čl. VII odst. 2 této Smlouvy je nezrušitelná, neomezená a výhradní. Odměna za poskytnutí této licence je zahrnuta v ceně za dílo a služby.</w:t>
      </w:r>
    </w:p>
    <w:p w14:paraId="0EC1C2C7" w14:textId="77777777" w:rsidR="006416FC" w:rsidRPr="00F5754B" w:rsidRDefault="006416FC" w:rsidP="00F5754B">
      <w:pPr>
        <w:pStyle w:val="Zklad2"/>
        <w:numPr>
          <w:ilvl w:val="0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Objednatel není povinen takto udělenou licenci užít.</w:t>
      </w:r>
    </w:p>
    <w:p w14:paraId="3A59F820" w14:textId="0585B88F" w:rsidR="006416FC" w:rsidRPr="00F5754B" w:rsidRDefault="006416FC" w:rsidP="00F5754B">
      <w:pPr>
        <w:pStyle w:val="Zklad2"/>
        <w:numPr>
          <w:ilvl w:val="0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Nebezpeč</w:t>
      </w:r>
      <w:r w:rsidR="00BD04E8">
        <w:rPr>
          <w:rFonts w:asciiTheme="minorHAnsi" w:hAnsiTheme="minorHAnsi" w:cstheme="minorHAnsi"/>
          <w:color w:val="000000" w:themeColor="text1"/>
        </w:rPr>
        <w:t>í škody na díle přechází na o</w:t>
      </w:r>
      <w:r w:rsidRPr="00F5754B">
        <w:rPr>
          <w:rFonts w:asciiTheme="minorHAnsi" w:hAnsiTheme="minorHAnsi" w:cstheme="minorHAnsi"/>
          <w:color w:val="000000" w:themeColor="text1"/>
        </w:rPr>
        <w:t>bjednatele dnem fyzického předání a převzetí díla respektive jeho příslušné části.</w:t>
      </w:r>
    </w:p>
    <w:p w14:paraId="0FC4D26F" w14:textId="77777777" w:rsidR="00BD04E8" w:rsidRDefault="00BD04E8" w:rsidP="00F5754B">
      <w:pPr>
        <w:pStyle w:val="Zklad1"/>
        <w:keepNext/>
        <w:numPr>
          <w:ilvl w:val="0"/>
          <w:numId w:val="0"/>
        </w:numPr>
        <w:spacing w:before="0"/>
        <w:ind w:left="1072"/>
        <w:jc w:val="center"/>
        <w:rPr>
          <w:rFonts w:asciiTheme="minorHAnsi" w:hAnsiTheme="minorHAnsi" w:cstheme="minorHAnsi"/>
          <w:smallCaps w:val="0"/>
          <w:color w:val="000000" w:themeColor="text1"/>
        </w:rPr>
      </w:pPr>
    </w:p>
    <w:p w14:paraId="2890C76E" w14:textId="77777777" w:rsidR="006416FC" w:rsidRPr="00F5754B" w:rsidRDefault="006416FC" w:rsidP="00F5754B">
      <w:pPr>
        <w:pStyle w:val="Zklad1"/>
        <w:keepNext/>
        <w:numPr>
          <w:ilvl w:val="0"/>
          <w:numId w:val="0"/>
        </w:numPr>
        <w:spacing w:before="0"/>
        <w:ind w:left="1072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VIII.</w:t>
      </w:r>
    </w:p>
    <w:p w14:paraId="553F9EB3" w14:textId="0475D860" w:rsidR="006416FC" w:rsidRPr="00F5754B" w:rsidRDefault="006416FC" w:rsidP="00F5754B">
      <w:pPr>
        <w:pStyle w:val="Zklad2"/>
        <w:numPr>
          <w:ilvl w:val="1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bookmarkStart w:id="10" w:name="_Ref329615840"/>
      <w:r w:rsidRPr="00F5754B">
        <w:rPr>
          <w:rFonts w:asciiTheme="minorHAnsi" w:hAnsiTheme="minorHAnsi" w:cstheme="minorHAnsi"/>
          <w:color w:val="000000" w:themeColor="text1"/>
        </w:rPr>
        <w:t>Zhotovitel odpovídá za to, že dílo a služby budou provedeny řádně, v souladu s touto Smlouvou a jejími přílohami, obecně závaznými právními předpisy, technickými normami a profesními předpisy, dílo bude prosté jakýchkoliv vad, a bude způsobilé pro použití pro obvyklý účel a zachová si své obvyklé vlastnosti (jak to stanovuje § 2113 OZ)</w:t>
      </w:r>
      <w:bookmarkEnd w:id="10"/>
      <w:r w:rsidRPr="00F5754B">
        <w:rPr>
          <w:rFonts w:asciiTheme="minorHAnsi" w:hAnsiTheme="minorHAnsi" w:cstheme="minorHAnsi"/>
          <w:color w:val="000000" w:themeColor="text1"/>
        </w:rPr>
        <w:t xml:space="preserve">. Záruční doba díla a služeb počíná běžet dnem protokolárního převzetí dokončeného díla </w:t>
      </w:r>
      <w:r w:rsidR="00B57585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bjednatelem dle čl. 6.5 této Smlouvy. Záruční doba činí 24 měsíců.</w:t>
      </w:r>
    </w:p>
    <w:p w14:paraId="04B82DC5" w14:textId="0594609D" w:rsidR="006416FC" w:rsidRPr="00F5754B" w:rsidRDefault="00BD04E8" w:rsidP="00F5754B">
      <w:pPr>
        <w:pStyle w:val="Zklad2"/>
        <w:numPr>
          <w:ilvl w:val="1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Na vyzvání objednatele je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 povinen během záruční doby na své náklady a na svou odpovědnost odstranit všechny vady a nedostatky díla anebo služeb, a to do 15 kalendářních dnů ode dne doručení výzvy.</w:t>
      </w:r>
    </w:p>
    <w:p w14:paraId="28C091E5" w14:textId="4BDCC343" w:rsidR="006416FC" w:rsidRPr="00F5754B" w:rsidRDefault="006416FC" w:rsidP="00F5754B">
      <w:pPr>
        <w:pStyle w:val="Zklad2"/>
        <w:numPr>
          <w:ilvl w:val="1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Zhotovitel se zavazuje reklamované vady bez zbytečného odkladu odstranit. Náklady spojené</w:t>
      </w:r>
      <w:r w:rsidR="00BD04E8">
        <w:rPr>
          <w:rFonts w:asciiTheme="minorHAnsi" w:hAnsiTheme="minorHAnsi" w:cstheme="minorHAnsi"/>
          <w:color w:val="000000" w:themeColor="text1"/>
        </w:rPr>
        <w:t xml:space="preserve"> s odstraněním těchto vad nese z</w:t>
      </w:r>
      <w:r w:rsidRPr="00F5754B">
        <w:rPr>
          <w:rFonts w:asciiTheme="minorHAnsi" w:hAnsiTheme="minorHAnsi" w:cstheme="minorHAnsi"/>
          <w:color w:val="000000" w:themeColor="text1"/>
        </w:rPr>
        <w:t>hotovitel. Po odstranění vad bude mezi smluvními stranami neprodleně sepsán protokol. Vada je považována za odstraněnou nejdříve podepsáním protokolu o odstranění vady nebo o dokončení úpravy nebo opravy oběma smluvními stranami.</w:t>
      </w:r>
    </w:p>
    <w:p w14:paraId="7EA9C1EC" w14:textId="60A07577" w:rsidR="006416FC" w:rsidRPr="00F5754B" w:rsidRDefault="00BD04E8" w:rsidP="00F5754B">
      <w:pPr>
        <w:pStyle w:val="Zklad2"/>
        <w:numPr>
          <w:ilvl w:val="1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Jestliže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 ve lhůtě dle čl. VIII odst. 2 neodstraní reklamovanou vadu, může objednatel i bez s</w:t>
      </w:r>
      <w:r>
        <w:rPr>
          <w:rFonts w:asciiTheme="minorHAnsi" w:hAnsiTheme="minorHAnsi" w:cstheme="minorHAnsi"/>
          <w:color w:val="000000" w:themeColor="text1"/>
        </w:rPr>
        <w:t>ouhlasu z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hotovitele či jeho předchozího vyrozumění na náklady </w:t>
      </w:r>
      <w:r w:rsidR="00B57585">
        <w:rPr>
          <w:rFonts w:asciiTheme="minorHAnsi" w:hAnsiTheme="minorHAnsi" w:cstheme="minorHAnsi"/>
          <w:color w:val="000000" w:themeColor="text1"/>
        </w:rPr>
        <w:t>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hotovitele odstranit vady sám nebo zajistit jejich odstranění prostřednictvím třetích osob. V tak</w:t>
      </w:r>
      <w:r>
        <w:rPr>
          <w:rFonts w:asciiTheme="minorHAnsi" w:hAnsiTheme="minorHAnsi" w:cstheme="minorHAnsi"/>
          <w:color w:val="000000" w:themeColor="text1"/>
        </w:rPr>
        <w:t>ovém případě může požadovat po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hotoviteli náhradu nákladů vynaložených na opravu nebo odstranění vady.</w:t>
      </w:r>
    </w:p>
    <w:p w14:paraId="518182BA" w14:textId="4892E97B" w:rsidR="006416FC" w:rsidRPr="00F5754B" w:rsidRDefault="006416FC" w:rsidP="00F5754B">
      <w:pPr>
        <w:pStyle w:val="Zklad2"/>
        <w:numPr>
          <w:ilvl w:val="1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Záruční lhůty na reklamovanou část se prodlužují o dobu počínající datem uplatnění reklamace a končící protokolárním předáním následujícím po odstranění reklamované vady, avšak nejméně tak, aby dotčené záruční lhůty neskončily dříve, než po uplynutí 6 měsíců ode dne protokolárního předání odstraněné reklamované vady. Jestliže vinou vady, úpravy nebo opravy z důvodů na straně </w:t>
      </w:r>
      <w:r w:rsidR="00B57585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hotovitele dojde k přerušení či nemožnosti užívání díla, prodlužuje se záruční doba o dobu, po kterou nemohlo být dílo užíváno.</w:t>
      </w:r>
    </w:p>
    <w:p w14:paraId="70810D7B" w14:textId="77777777" w:rsidR="006416FC" w:rsidRPr="00F5754B" w:rsidRDefault="006416FC" w:rsidP="00F5754B">
      <w:pPr>
        <w:pStyle w:val="Zklad2"/>
        <w:numPr>
          <w:ilvl w:val="1"/>
          <w:numId w:val="18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Smluvní strany se dohodly, že pro účely této Smlouvy se ustanovení § 2618 OZ nepoužije.</w:t>
      </w:r>
    </w:p>
    <w:p w14:paraId="28CD021E" w14:textId="77777777" w:rsidR="00BD04E8" w:rsidRDefault="00BD04E8" w:rsidP="00F5754B">
      <w:pPr>
        <w:pStyle w:val="Zklad1"/>
        <w:numPr>
          <w:ilvl w:val="0"/>
          <w:numId w:val="0"/>
        </w:numPr>
        <w:spacing w:before="0"/>
        <w:ind w:left="1069"/>
        <w:jc w:val="center"/>
        <w:rPr>
          <w:rFonts w:asciiTheme="minorHAnsi" w:hAnsiTheme="minorHAnsi" w:cstheme="minorHAnsi"/>
          <w:smallCaps w:val="0"/>
          <w:color w:val="000000" w:themeColor="text1"/>
        </w:rPr>
      </w:pPr>
    </w:p>
    <w:p w14:paraId="21EF27D0" w14:textId="77777777" w:rsidR="006416FC" w:rsidRPr="00F5754B" w:rsidRDefault="006416FC" w:rsidP="00BD04E8">
      <w:pPr>
        <w:pStyle w:val="Zklad1"/>
        <w:numPr>
          <w:ilvl w:val="0"/>
          <w:numId w:val="0"/>
        </w:numPr>
        <w:spacing w:before="0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IX.</w:t>
      </w:r>
    </w:p>
    <w:p w14:paraId="6ED7216A" w14:textId="7B0D3063" w:rsidR="006416FC" w:rsidRPr="00F5754B" w:rsidRDefault="006416FC" w:rsidP="00F5754B">
      <w:pPr>
        <w:pStyle w:val="Zklad2"/>
        <w:numPr>
          <w:ilvl w:val="0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bookmarkStart w:id="11" w:name="_Ref287368003"/>
      <w:r w:rsidRPr="00F5754B">
        <w:rPr>
          <w:rFonts w:asciiTheme="minorHAnsi" w:hAnsiTheme="minorHAnsi" w:cstheme="minorHAnsi"/>
          <w:color w:val="000000" w:themeColor="text1"/>
        </w:rPr>
        <w:t>Objednat</w:t>
      </w:r>
      <w:r w:rsidR="00751FE2">
        <w:rPr>
          <w:rFonts w:asciiTheme="minorHAnsi" w:hAnsiTheme="minorHAnsi" w:cstheme="minorHAnsi"/>
          <w:color w:val="000000" w:themeColor="text1"/>
        </w:rPr>
        <w:t>el je povinen spolupracovat se 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hotovitelem a poskytovat mu veškerou nutnou součinnost potřebnou pro řádné provádění díla a poskytnutí služeb podle této Smlouvy. Objednatel je povinen informovat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hotovitele o veškerých skutečnostech, které jsou nebo mohou být důležité pro plnění této Smlouvy.</w:t>
      </w:r>
      <w:bookmarkEnd w:id="11"/>
      <w:r w:rsidRPr="00F5754B">
        <w:rPr>
          <w:rFonts w:asciiTheme="minorHAnsi" w:hAnsiTheme="minorHAnsi" w:cstheme="minorHAnsi"/>
          <w:color w:val="000000" w:themeColor="text1"/>
        </w:rPr>
        <w:t xml:space="preserve"> </w:t>
      </w:r>
    </w:p>
    <w:p w14:paraId="4E29CAF4" w14:textId="2499FC8C" w:rsidR="006416FC" w:rsidRPr="00F5754B" w:rsidRDefault="00751FE2" w:rsidP="00F5754B">
      <w:pPr>
        <w:pStyle w:val="Zklad2"/>
        <w:numPr>
          <w:ilvl w:val="0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bookmarkStart w:id="12" w:name="_Ref287339533"/>
      <w:r>
        <w:rPr>
          <w:rFonts w:asciiTheme="minorHAnsi" w:hAnsiTheme="minorHAnsi" w:cstheme="minorHAnsi"/>
          <w:color w:val="000000" w:themeColor="text1"/>
        </w:rPr>
        <w:lastRenderedPageBreak/>
        <w:t>Pokud 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 neposkytne součinnost dohodnutou dle tohoto článku, má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="00B57585">
        <w:rPr>
          <w:rFonts w:asciiTheme="minorHAnsi" w:hAnsiTheme="minorHAnsi" w:cstheme="minorHAnsi"/>
          <w:color w:val="000000" w:themeColor="text1"/>
        </w:rPr>
        <w:t>z</w:t>
      </w:r>
      <w:r>
        <w:rPr>
          <w:rFonts w:asciiTheme="minorHAnsi" w:hAnsiTheme="minorHAnsi" w:cstheme="minorHAnsi"/>
          <w:color w:val="000000" w:themeColor="text1"/>
        </w:rPr>
        <w:t>hotovitel právo požadovat na o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bjednateli posunutí stanovených </w:t>
      </w:r>
      <w:r>
        <w:rPr>
          <w:rFonts w:asciiTheme="minorHAnsi" w:hAnsiTheme="minorHAnsi" w:cstheme="minorHAnsi"/>
          <w:color w:val="000000" w:themeColor="text1"/>
        </w:rPr>
        <w:t>termínů o čas, po který nemohl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 pracovat na plnění předmětu Smlouvy v důsledku nepo</w:t>
      </w:r>
      <w:r>
        <w:rPr>
          <w:rFonts w:asciiTheme="minorHAnsi" w:hAnsiTheme="minorHAnsi" w:cstheme="minorHAnsi"/>
          <w:color w:val="000000" w:themeColor="text1"/>
        </w:rPr>
        <w:t>skytnutí součinnosti ze strany o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bjednatele. </w:t>
      </w:r>
    </w:p>
    <w:p w14:paraId="7C51B4EA" w14:textId="77777777" w:rsidR="00751FE2" w:rsidRDefault="00751FE2" w:rsidP="00F5754B">
      <w:pPr>
        <w:pStyle w:val="Zklad1"/>
        <w:keepNext/>
        <w:numPr>
          <w:ilvl w:val="0"/>
          <w:numId w:val="0"/>
        </w:numPr>
        <w:spacing w:before="0"/>
        <w:ind w:left="786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bookmarkStart w:id="13" w:name="_Ref289161983"/>
      <w:bookmarkEnd w:id="12"/>
    </w:p>
    <w:p w14:paraId="345BDEC3" w14:textId="77777777" w:rsidR="006416FC" w:rsidRPr="00F5754B" w:rsidRDefault="006416FC" w:rsidP="00751FE2">
      <w:pPr>
        <w:pStyle w:val="Zklad1"/>
        <w:keepNext/>
        <w:numPr>
          <w:ilvl w:val="0"/>
          <w:numId w:val="0"/>
        </w:numPr>
        <w:spacing w:before="0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X.</w:t>
      </w:r>
      <w:bookmarkEnd w:id="13"/>
    </w:p>
    <w:p w14:paraId="437DBCCD" w14:textId="22E33C7B" w:rsidR="006416FC" w:rsidRPr="00F5754B" w:rsidRDefault="006416FC" w:rsidP="00F5754B">
      <w:pPr>
        <w:pStyle w:val="Zklad2"/>
        <w:keepNext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bookmarkStart w:id="14" w:name="_Ref287339576"/>
      <w:r w:rsidRPr="00F5754B">
        <w:rPr>
          <w:rFonts w:asciiTheme="minorHAnsi" w:hAnsiTheme="minorHAnsi" w:cstheme="minorHAnsi"/>
          <w:color w:val="000000" w:themeColor="text1"/>
        </w:rPr>
        <w:t>Zhotovitel je povinen spolupracovat s </w:t>
      </w:r>
      <w:r w:rsidR="00B57585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bjednatelem a poskytovat mu veškerou nutnou součinnost v souvislosti s prováděním díla podle této Smlouvy. Zhotovitel</w:t>
      </w:r>
      <w:r w:rsidR="00751FE2">
        <w:rPr>
          <w:rFonts w:asciiTheme="minorHAnsi" w:hAnsiTheme="minorHAnsi" w:cstheme="minorHAnsi"/>
          <w:color w:val="000000" w:themeColor="text1"/>
        </w:rPr>
        <w:t xml:space="preserve"> je povinen písemně informovat o</w:t>
      </w:r>
      <w:r w:rsidRPr="00F5754B">
        <w:rPr>
          <w:rFonts w:asciiTheme="minorHAnsi" w:hAnsiTheme="minorHAnsi" w:cstheme="minorHAnsi"/>
          <w:color w:val="000000" w:themeColor="text1"/>
        </w:rPr>
        <w:t>bjednatele o veškerých skutečnostech, které jsou nebo mohou být důležité pro plnění této Smlouvy.</w:t>
      </w:r>
      <w:bookmarkEnd w:id="14"/>
    </w:p>
    <w:p w14:paraId="49C0D5C5" w14:textId="599502EF" w:rsidR="006416FC" w:rsidRPr="00F5754B" w:rsidRDefault="006416FC" w:rsidP="00F5754B">
      <w:pPr>
        <w:pStyle w:val="Zklad2"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Zhotovitel je povinen poskytnout služby a provést dílo úplně, řádně a v termínech podle Harmonogramu, který tvoří Přílohu č. 1 této Smlouvy. Zhotovitel je povinen postupovat při provádění díla a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posyktování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služeb s náležitou odbornou péčí a podle pokynů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</w:t>
      </w:r>
      <w:r w:rsidR="00751FE2">
        <w:rPr>
          <w:rFonts w:asciiTheme="minorHAnsi" w:hAnsiTheme="minorHAnsi" w:cstheme="minorHAnsi"/>
          <w:color w:val="000000" w:themeColor="text1"/>
        </w:rPr>
        <w:t>le. Při plnění této Smlouvy je 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povinen upozorňovat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 na nevhodnost jeho pokynů, které by mohly mít za následek újmu na právech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 nebo vznik škody. Pokud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 i přes upozornění na splnění svých pokynů trvá, neodpovídá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 za případnou škodu tím vzniklou.</w:t>
      </w:r>
    </w:p>
    <w:p w14:paraId="05D5C37B" w14:textId="0C3237CE" w:rsidR="006416FC" w:rsidRPr="00F5754B" w:rsidRDefault="006416FC" w:rsidP="00F5754B">
      <w:pPr>
        <w:pStyle w:val="Zklad2"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Dílo a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posyktování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služeb musí svým rozsahem a obsahem vyhovovat všem právním předpisům platným v České republice, regulacím a normám, včetně ČSN a ČSN EN norem a jiných mezinárodních norem, dále všem profesním kodexům a předpisům, administrativním povolením, nařízením, stanoviskům, a dále pokynům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bjednatele. </w:t>
      </w:r>
    </w:p>
    <w:p w14:paraId="74B90226" w14:textId="3AE81018" w:rsidR="006416FC" w:rsidRPr="00F5754B" w:rsidRDefault="006416FC" w:rsidP="00F5754B">
      <w:pPr>
        <w:pStyle w:val="Zklad2"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Zhotovitel zajistí, že jeho zaměstnanci a jiné osoby, které budou na straně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 provádět dílo anebo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posyktovat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služby dle této Smlouvy, budou při plnění této Smlouvy dodržovat veškeré obecně závazné předpisy vztahující se k vykonávané činnosti, zejména předpisy o bezpečnosti práce, o požární bezpečnosti a předpisy o vstupu do objektů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 a budou se řídit organizačními pokyny odpovědných zaměstnanců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bjednatele.</w:t>
      </w:r>
    </w:p>
    <w:p w14:paraId="78945C0B" w14:textId="18CA83E1" w:rsidR="006416FC" w:rsidRPr="00F5754B" w:rsidRDefault="006416FC" w:rsidP="00F5754B">
      <w:pPr>
        <w:pStyle w:val="Zklad2"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Zhotovitel není oprávněn bez předchozího písemného souhlasu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 provádět jakékoli zápočty svých pohledávek vůči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bjednateli proti jakýmkoli pohledávkám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 za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hotovitelem, ani postupovat jakákoli svoje práva a pohledávky vůči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bjednateli na jakoukoli třetí osobu.</w:t>
      </w:r>
    </w:p>
    <w:p w14:paraId="6E9C1618" w14:textId="77777777" w:rsidR="006416FC" w:rsidRPr="00F5754B" w:rsidRDefault="006416FC" w:rsidP="00F5754B">
      <w:pPr>
        <w:pStyle w:val="Zklad2"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Zhotovitel je povinen uzavřít a po celou dobu trvání této Smlouvy a dále nejméně po dobu 2 let ode dne ukončení této Smlouvy udržovat pojistnou smlouvu na škodu způsobenou třetím osobám, s limitem pojistného plnění alespoň na částku ve výši 2.000.000,- Kč.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Ůředně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ověřená kopie pojistné smlouvy nebo pojistného certifikátu tvoří jako její nedílná součást Přílohu č. 2 této Smlouvy.</w:t>
      </w:r>
    </w:p>
    <w:p w14:paraId="7508798C" w14:textId="157A8A6E" w:rsidR="006416FC" w:rsidRPr="00F5754B" w:rsidRDefault="006416FC" w:rsidP="00F5754B">
      <w:pPr>
        <w:pStyle w:val="Zklad2"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Zhotovitel je oprávněn použít k plnění této Smlouvy třetích osob jen s předchozím písemným souhlasem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bjednatele.</w:t>
      </w:r>
    </w:p>
    <w:p w14:paraId="612BE02D" w14:textId="77777777" w:rsidR="006416FC" w:rsidRPr="00F5754B" w:rsidRDefault="006416FC" w:rsidP="00F5754B">
      <w:pPr>
        <w:pStyle w:val="Zklad2"/>
        <w:numPr>
          <w:ilvl w:val="1"/>
          <w:numId w:val="19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V případě, že se vyskytne jakákoli překážka, zejména</w:t>
      </w:r>
    </w:p>
    <w:p w14:paraId="6B4402F9" w14:textId="1D5046AE" w:rsidR="006416FC" w:rsidRPr="00F5754B" w:rsidRDefault="006416FC" w:rsidP="00F5754B">
      <w:pPr>
        <w:pStyle w:val="Nadpis21"/>
        <w:spacing w:line="240" w:lineRule="auto"/>
        <w:ind w:right="-17" w:hanging="567"/>
        <w:rPr>
          <w:rFonts w:asciiTheme="minorHAnsi" w:hAnsiTheme="minorHAnsi" w:cstheme="minorHAnsi"/>
          <w:color w:val="000000" w:themeColor="text1"/>
          <w:szCs w:val="24"/>
        </w:rPr>
      </w:pPr>
      <w:r w:rsidRPr="00F5754B">
        <w:rPr>
          <w:rFonts w:asciiTheme="minorHAnsi" w:hAnsiTheme="minorHAnsi" w:cstheme="minorHAnsi"/>
          <w:color w:val="000000" w:themeColor="text1"/>
          <w:szCs w:val="24"/>
        </w:rPr>
        <w:t xml:space="preserve">8.1 </w:t>
      </w:r>
      <w:r w:rsidRPr="00F5754B">
        <w:rPr>
          <w:rFonts w:asciiTheme="minorHAnsi" w:hAnsiTheme="minorHAnsi" w:cstheme="minorHAnsi"/>
          <w:color w:val="000000" w:themeColor="text1"/>
          <w:szCs w:val="24"/>
        </w:rPr>
        <w:tab/>
        <w:t xml:space="preserve">prodlení </w:t>
      </w:r>
      <w:r w:rsidR="00751FE2">
        <w:rPr>
          <w:rFonts w:asciiTheme="minorHAnsi" w:hAnsiTheme="minorHAnsi" w:cstheme="minorHAnsi"/>
          <w:color w:val="000000" w:themeColor="text1"/>
          <w:szCs w:val="24"/>
        </w:rPr>
        <w:t>o</w:t>
      </w:r>
      <w:r w:rsidRPr="00F5754B">
        <w:rPr>
          <w:rFonts w:asciiTheme="minorHAnsi" w:hAnsiTheme="minorHAnsi" w:cstheme="minorHAnsi"/>
          <w:color w:val="000000" w:themeColor="text1"/>
          <w:szCs w:val="24"/>
        </w:rPr>
        <w:t xml:space="preserve">bjednatele s poskytnutím součinnosti, které by podmiňovalo plnění </w:t>
      </w:r>
      <w:r w:rsidR="00751FE2">
        <w:rPr>
          <w:rFonts w:asciiTheme="minorHAnsi" w:hAnsiTheme="minorHAnsi" w:cstheme="minorHAnsi"/>
          <w:color w:val="000000" w:themeColor="text1"/>
          <w:szCs w:val="24"/>
        </w:rPr>
        <w:t>z</w:t>
      </w:r>
      <w:r w:rsidRPr="00F5754B">
        <w:rPr>
          <w:rFonts w:asciiTheme="minorHAnsi" w:hAnsiTheme="minorHAnsi" w:cstheme="minorHAnsi"/>
          <w:color w:val="000000" w:themeColor="text1"/>
          <w:szCs w:val="24"/>
        </w:rPr>
        <w:t xml:space="preserve">hotovitele, a o kterou </w:t>
      </w:r>
      <w:r w:rsidR="00751FE2">
        <w:rPr>
          <w:rFonts w:asciiTheme="minorHAnsi" w:hAnsiTheme="minorHAnsi" w:cstheme="minorHAnsi"/>
          <w:color w:val="000000" w:themeColor="text1"/>
          <w:szCs w:val="24"/>
        </w:rPr>
        <w:t>z</w:t>
      </w:r>
      <w:r w:rsidRPr="00F5754B">
        <w:rPr>
          <w:rFonts w:asciiTheme="minorHAnsi" w:hAnsiTheme="minorHAnsi" w:cstheme="minorHAnsi"/>
          <w:color w:val="000000" w:themeColor="text1"/>
          <w:szCs w:val="24"/>
        </w:rPr>
        <w:t xml:space="preserve">hotovitel </w:t>
      </w:r>
      <w:r w:rsidR="00751FE2">
        <w:rPr>
          <w:rFonts w:asciiTheme="minorHAnsi" w:hAnsiTheme="minorHAnsi" w:cstheme="minorHAnsi"/>
          <w:color w:val="000000" w:themeColor="text1"/>
          <w:szCs w:val="24"/>
        </w:rPr>
        <w:t>o</w:t>
      </w:r>
      <w:r w:rsidRPr="00F5754B">
        <w:rPr>
          <w:rFonts w:asciiTheme="minorHAnsi" w:hAnsiTheme="minorHAnsi" w:cstheme="minorHAnsi"/>
          <w:color w:val="000000" w:themeColor="text1"/>
          <w:szCs w:val="24"/>
        </w:rPr>
        <w:t xml:space="preserve">bjednatele požádal; </w:t>
      </w:r>
    </w:p>
    <w:p w14:paraId="2B33087D" w14:textId="77777777" w:rsidR="006416FC" w:rsidRPr="00F5754B" w:rsidRDefault="006416FC" w:rsidP="00F5754B">
      <w:pPr>
        <w:pStyle w:val="Nadpis21"/>
        <w:spacing w:line="240" w:lineRule="auto"/>
        <w:ind w:right="-17" w:hanging="567"/>
        <w:rPr>
          <w:rFonts w:asciiTheme="minorHAnsi" w:hAnsiTheme="minorHAnsi" w:cstheme="minorHAnsi"/>
          <w:color w:val="000000" w:themeColor="text1"/>
          <w:szCs w:val="24"/>
        </w:rPr>
      </w:pPr>
      <w:r w:rsidRPr="00F5754B">
        <w:rPr>
          <w:rFonts w:asciiTheme="minorHAnsi" w:hAnsiTheme="minorHAnsi" w:cstheme="minorHAnsi"/>
          <w:color w:val="000000" w:themeColor="text1"/>
          <w:szCs w:val="24"/>
        </w:rPr>
        <w:t xml:space="preserve">8.2 </w:t>
      </w:r>
      <w:r w:rsidRPr="00F5754B">
        <w:rPr>
          <w:rFonts w:asciiTheme="minorHAnsi" w:hAnsiTheme="minorHAnsi" w:cstheme="minorHAnsi"/>
          <w:color w:val="000000" w:themeColor="text1"/>
          <w:szCs w:val="24"/>
        </w:rPr>
        <w:tab/>
        <w:t xml:space="preserve">okolnosti vylučující odpovědnost dle § 2913 odst. 2 občanského zákoníku, apod., která by mohla mít jakýkoli dopad na termíny provádění díla; </w:t>
      </w:r>
    </w:p>
    <w:p w14:paraId="5FD96AF7" w14:textId="71F97FB6" w:rsidR="006416FC" w:rsidRPr="00F5754B" w:rsidRDefault="006416FC" w:rsidP="00751FE2">
      <w:pPr>
        <w:pStyle w:val="Nadpis6"/>
        <w:spacing w:after="120"/>
        <w:ind w:left="426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 xml:space="preserve">má </w:t>
      </w:r>
      <w:r w:rsidR="00751FE2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z</w:t>
      </w:r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 xml:space="preserve">hotovitel povinnost o této překážce </w:t>
      </w:r>
      <w:r w:rsidR="00751FE2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o</w:t>
      </w:r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bjednatele písemně informovat, a to nejpozději do pěti (5) kalendářních dnů od okamžiku, kdy se</w:t>
      </w:r>
      <w:r w:rsidR="00751FE2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 xml:space="preserve"> tato překážka vyskytla. Pokud z</w:t>
      </w:r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 xml:space="preserve">hotovitel </w:t>
      </w:r>
      <w:r w:rsidR="00751FE2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lastRenderedPageBreak/>
        <w:t>o</w:t>
      </w:r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bjednatele v této pětidenní lhůtě o překážce písemně neinf</w:t>
      </w:r>
      <w:r w:rsidR="00751FE2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ormuje, zanikají veškerá práva z</w:t>
      </w:r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 xml:space="preserve">hotovitele, která se ke vzniku příslušné překážky váží, zejména </w:t>
      </w:r>
      <w:r w:rsidR="00751FE2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z</w:t>
      </w:r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hotovitel nebude mít právo na jakékoli posunutí stanovených termínů provádění díla</w:t>
      </w:r>
      <w:bookmarkStart w:id="15" w:name="_Ref380559910"/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 xml:space="preserve">, či </w:t>
      </w:r>
      <w:proofErr w:type="spellStart"/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>posyktování</w:t>
      </w:r>
      <w:proofErr w:type="spellEnd"/>
      <w:r w:rsidRPr="00F5754B">
        <w:rPr>
          <w:rFonts w:asciiTheme="minorHAnsi" w:hAnsiTheme="minorHAnsi" w:cstheme="minorHAnsi"/>
          <w:b w:val="0"/>
          <w:color w:val="000000" w:themeColor="text1"/>
          <w:sz w:val="24"/>
          <w:szCs w:val="24"/>
          <w:u w:val="none"/>
          <w:lang w:eastAsia="en-US"/>
        </w:rPr>
        <w:t xml:space="preserve"> služeb.</w:t>
      </w:r>
    </w:p>
    <w:p w14:paraId="0BA56FFE" w14:textId="77777777" w:rsidR="00751FE2" w:rsidRDefault="00751FE2" w:rsidP="00F5754B">
      <w:pPr>
        <w:pStyle w:val="Zklad1"/>
        <w:numPr>
          <w:ilvl w:val="0"/>
          <w:numId w:val="0"/>
        </w:numPr>
        <w:spacing w:before="0"/>
        <w:ind w:left="786"/>
        <w:jc w:val="center"/>
        <w:rPr>
          <w:rFonts w:asciiTheme="minorHAnsi" w:hAnsiTheme="minorHAnsi" w:cstheme="minorHAnsi"/>
          <w:smallCaps w:val="0"/>
          <w:color w:val="000000" w:themeColor="text1"/>
        </w:rPr>
      </w:pPr>
    </w:p>
    <w:p w14:paraId="32E9717A" w14:textId="77777777" w:rsidR="006416FC" w:rsidRPr="00F5754B" w:rsidRDefault="006416FC" w:rsidP="00F5754B">
      <w:pPr>
        <w:pStyle w:val="Zklad1"/>
        <w:numPr>
          <w:ilvl w:val="0"/>
          <w:numId w:val="0"/>
        </w:numPr>
        <w:spacing w:before="0"/>
        <w:ind w:left="786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XI</w:t>
      </w:r>
      <w:bookmarkEnd w:id="15"/>
      <w:r w:rsidRPr="00F5754B">
        <w:rPr>
          <w:rFonts w:asciiTheme="minorHAnsi" w:hAnsiTheme="minorHAnsi" w:cstheme="minorHAnsi"/>
          <w:smallCaps w:val="0"/>
          <w:color w:val="000000" w:themeColor="text1"/>
        </w:rPr>
        <w:t>.</w:t>
      </w:r>
    </w:p>
    <w:p w14:paraId="40B336CD" w14:textId="77777777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bookmarkStart w:id="16" w:name="_Ref369875617"/>
      <w:r w:rsidRPr="00F5754B">
        <w:rPr>
          <w:rFonts w:asciiTheme="minorHAnsi" w:hAnsiTheme="minorHAnsi" w:cstheme="minorHAnsi"/>
          <w:color w:val="000000" w:themeColor="text1"/>
        </w:rPr>
        <w:t>Obě Smluvní strany jsou povinny zachovávat mlčenlivost a nezpřístupnit třetím osobám neveřejné informace (jak jsou vymezeny níže). Povinnost poskytovat informace podle zákona č. 106/1999 Sb., o svobodném přístupu k informacím, ve znění pozdějších předpisů a dalších zvláštních zákonů není tímto ustanovením dotčena.</w:t>
      </w:r>
      <w:bookmarkEnd w:id="16"/>
    </w:p>
    <w:p w14:paraId="364A3C60" w14:textId="77777777" w:rsidR="006416FC" w:rsidRPr="00F5754B" w:rsidRDefault="006416FC" w:rsidP="00F5754B">
      <w:pPr>
        <w:pStyle w:val="Zklad2"/>
        <w:keepNext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Za neveřejné informace se považují veškeré následující informace:</w:t>
      </w:r>
    </w:p>
    <w:p w14:paraId="58FB09E9" w14:textId="71140634" w:rsidR="006416FC" w:rsidRPr="00F5754B" w:rsidRDefault="00751FE2" w:rsidP="00F5754B">
      <w:pPr>
        <w:pStyle w:val="Zklad3"/>
        <w:keepNext/>
        <w:numPr>
          <w:ilvl w:val="0"/>
          <w:numId w:val="0"/>
        </w:numPr>
        <w:ind w:left="1214" w:hanging="50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2</w:t>
      </w:r>
      <w:r w:rsidR="006416FC" w:rsidRPr="00F5754B">
        <w:rPr>
          <w:rFonts w:asciiTheme="minorHAnsi" w:hAnsiTheme="minorHAnsi" w:cstheme="minorHAnsi"/>
          <w:color w:val="000000" w:themeColor="text1"/>
        </w:rPr>
        <w:t>.1</w:t>
      </w:r>
      <w:r w:rsidR="006416FC" w:rsidRPr="00F5754B">
        <w:rPr>
          <w:rFonts w:asciiTheme="minorHAnsi" w:hAnsiTheme="minorHAnsi" w:cstheme="minorHAnsi"/>
          <w:color w:val="000000" w:themeColor="text1"/>
        </w:rPr>
        <w:tab/>
        <w:t xml:space="preserve">veškeré informace poskytnuté </w:t>
      </w:r>
      <w:r>
        <w:rPr>
          <w:rFonts w:asciiTheme="minorHAnsi" w:hAnsiTheme="minorHAnsi" w:cstheme="minorHAnsi"/>
          <w:color w:val="000000" w:themeColor="text1"/>
        </w:rPr>
        <w:t>objednatelem z</w:t>
      </w:r>
      <w:r w:rsidR="006416FC" w:rsidRPr="00F5754B">
        <w:rPr>
          <w:rFonts w:asciiTheme="minorHAnsi" w:hAnsiTheme="minorHAnsi" w:cstheme="minorHAnsi"/>
          <w:color w:val="000000" w:themeColor="text1"/>
        </w:rPr>
        <w:t>hotoviteli v souvislosti s touto Smlouvou;</w:t>
      </w:r>
    </w:p>
    <w:p w14:paraId="31B82416" w14:textId="10F875B6" w:rsidR="006416FC" w:rsidRPr="00F5754B" w:rsidRDefault="00751FE2" w:rsidP="00F5754B">
      <w:pPr>
        <w:pStyle w:val="Zklad3"/>
        <w:numPr>
          <w:ilvl w:val="0"/>
          <w:numId w:val="0"/>
        </w:numPr>
        <w:ind w:left="1214" w:hanging="50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2</w:t>
      </w:r>
      <w:r w:rsidR="006416FC" w:rsidRPr="00F5754B">
        <w:rPr>
          <w:rFonts w:asciiTheme="minorHAnsi" w:hAnsiTheme="minorHAnsi" w:cstheme="minorHAnsi"/>
          <w:color w:val="000000" w:themeColor="text1"/>
        </w:rPr>
        <w:t>.2</w:t>
      </w:r>
      <w:r w:rsidR="006416FC" w:rsidRPr="00F5754B">
        <w:rPr>
          <w:rFonts w:asciiTheme="minorHAnsi" w:hAnsiTheme="minorHAnsi" w:cstheme="minorHAnsi"/>
          <w:color w:val="000000" w:themeColor="text1"/>
        </w:rPr>
        <w:tab/>
        <w:t xml:space="preserve">informace, na které se vztahuje zákonem uložená povinnost mlčenlivosti </w:t>
      </w:r>
      <w:r>
        <w:rPr>
          <w:rFonts w:asciiTheme="minorHAnsi" w:hAnsiTheme="minorHAnsi" w:cstheme="minorHAnsi"/>
          <w:color w:val="000000" w:themeColor="text1"/>
        </w:rPr>
        <w:t>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bjednatele;</w:t>
      </w:r>
    </w:p>
    <w:p w14:paraId="004D1DD0" w14:textId="77777777" w:rsidR="006416FC" w:rsidRPr="00F5754B" w:rsidRDefault="006416FC" w:rsidP="00F5754B">
      <w:pPr>
        <w:pStyle w:val="Zklad2"/>
        <w:numPr>
          <w:ilvl w:val="0"/>
          <w:numId w:val="20"/>
        </w:numPr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Povinnost zachovávat mlčenlivost uvedenou v tomto článku této Smlouvy se nevztahuje na informace:</w:t>
      </w:r>
    </w:p>
    <w:p w14:paraId="297D626C" w14:textId="1285D242" w:rsidR="006416FC" w:rsidRPr="00F5754B" w:rsidRDefault="00751FE2" w:rsidP="00F5754B">
      <w:pPr>
        <w:pStyle w:val="Zklad3"/>
        <w:numPr>
          <w:ilvl w:val="0"/>
          <w:numId w:val="0"/>
        </w:numPr>
        <w:ind w:left="1214" w:hanging="50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3</w:t>
      </w:r>
      <w:r w:rsidR="006416FC" w:rsidRPr="00F5754B">
        <w:rPr>
          <w:rFonts w:asciiTheme="minorHAnsi" w:hAnsiTheme="minorHAnsi" w:cstheme="minorHAnsi"/>
          <w:color w:val="000000" w:themeColor="text1"/>
        </w:rPr>
        <w:t>.1</w:t>
      </w:r>
      <w:r w:rsidR="006416FC" w:rsidRPr="00F5754B">
        <w:rPr>
          <w:rFonts w:asciiTheme="minorHAnsi" w:hAnsiTheme="minorHAnsi" w:cstheme="minorHAnsi"/>
          <w:color w:val="000000" w:themeColor="text1"/>
        </w:rPr>
        <w:tab/>
        <w:t xml:space="preserve">které jsou nebo se stanou všeobecně a veřejně přístupnými </w:t>
      </w:r>
      <w:proofErr w:type="gramStart"/>
      <w:r w:rsidR="006416FC" w:rsidRPr="00F5754B">
        <w:rPr>
          <w:rFonts w:asciiTheme="minorHAnsi" w:hAnsiTheme="minorHAnsi" w:cstheme="minorHAnsi"/>
          <w:color w:val="000000" w:themeColor="text1"/>
        </w:rPr>
        <w:t>jinak,</w:t>
      </w:r>
      <w:proofErr w:type="gramEnd"/>
      <w:r w:rsidR="006416FC" w:rsidRPr="00F5754B">
        <w:rPr>
          <w:rFonts w:asciiTheme="minorHAnsi" w:hAnsiTheme="minorHAnsi" w:cstheme="minorHAnsi"/>
          <w:color w:val="000000" w:themeColor="text1"/>
        </w:rPr>
        <w:t xml:space="preserve"> než porušením právních povinností ze strany </w:t>
      </w:r>
      <w:r>
        <w:rPr>
          <w:rFonts w:asciiTheme="minorHAnsi" w:hAnsiTheme="minorHAnsi" w:cstheme="minorHAnsi"/>
          <w:color w:val="000000" w:themeColor="text1"/>
        </w:rPr>
        <w:t>z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hotovitele, </w:t>
      </w:r>
    </w:p>
    <w:p w14:paraId="4A358301" w14:textId="540F42D6" w:rsidR="006416FC" w:rsidRPr="00F5754B" w:rsidRDefault="00751FE2" w:rsidP="00F5754B">
      <w:pPr>
        <w:pStyle w:val="Zklad3"/>
        <w:numPr>
          <w:ilvl w:val="0"/>
          <w:numId w:val="0"/>
        </w:numPr>
        <w:ind w:left="1214" w:hanging="50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3</w:t>
      </w:r>
      <w:r w:rsidR="006416FC" w:rsidRPr="00F5754B">
        <w:rPr>
          <w:rFonts w:asciiTheme="minorHAnsi" w:hAnsiTheme="minorHAnsi" w:cstheme="minorHAnsi"/>
          <w:color w:val="000000" w:themeColor="text1"/>
        </w:rPr>
        <w:t>.2</w:t>
      </w:r>
      <w:r w:rsidR="006416FC" w:rsidRPr="00F5754B">
        <w:rPr>
          <w:rFonts w:asciiTheme="minorHAnsi" w:hAnsiTheme="minorHAnsi" w:cstheme="minorHAnsi"/>
          <w:color w:val="000000" w:themeColor="text1"/>
        </w:rPr>
        <w:tab/>
        <w:t xml:space="preserve">u nichž je </w:t>
      </w:r>
      <w:r>
        <w:rPr>
          <w:rFonts w:asciiTheme="minorHAnsi" w:hAnsiTheme="minorHAnsi" w:cstheme="minorHAnsi"/>
          <w:color w:val="000000" w:themeColor="text1"/>
        </w:rPr>
        <w:t>z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hotovitel schopen prokázat, že mu byly známy a byly mu volně k dispozici ještě před přijetím těchto informací od </w:t>
      </w:r>
      <w:r>
        <w:rPr>
          <w:rFonts w:asciiTheme="minorHAnsi" w:hAnsiTheme="minorHAnsi" w:cstheme="minorHAnsi"/>
          <w:color w:val="000000" w:themeColor="text1"/>
        </w:rPr>
        <w:t>o</w:t>
      </w:r>
      <w:r w:rsidR="006416FC" w:rsidRPr="00F5754B">
        <w:rPr>
          <w:rFonts w:asciiTheme="minorHAnsi" w:hAnsiTheme="minorHAnsi" w:cstheme="minorHAnsi"/>
          <w:color w:val="000000" w:themeColor="text1"/>
        </w:rPr>
        <w:t>bjednatele,</w:t>
      </w:r>
    </w:p>
    <w:p w14:paraId="01EFA751" w14:textId="283D78FE" w:rsidR="006416FC" w:rsidRPr="00F5754B" w:rsidRDefault="00751FE2" w:rsidP="00F5754B">
      <w:pPr>
        <w:pStyle w:val="Zklad3"/>
        <w:numPr>
          <w:ilvl w:val="0"/>
          <w:numId w:val="0"/>
        </w:numPr>
        <w:ind w:left="1214" w:hanging="50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3</w:t>
      </w:r>
      <w:r w:rsidR="006416FC" w:rsidRPr="00F5754B">
        <w:rPr>
          <w:rFonts w:asciiTheme="minorHAnsi" w:hAnsiTheme="minorHAnsi" w:cstheme="minorHAnsi"/>
          <w:color w:val="000000" w:themeColor="text1"/>
        </w:rPr>
        <w:t>.3</w:t>
      </w:r>
      <w:r w:rsidR="006416FC" w:rsidRPr="00F5754B">
        <w:rPr>
          <w:rFonts w:asciiTheme="minorHAnsi" w:hAnsiTheme="minorHAnsi" w:cstheme="minorHAnsi"/>
          <w:color w:val="000000" w:themeColor="text1"/>
        </w:rPr>
        <w:tab/>
        <w:t xml:space="preserve">které budou </w:t>
      </w:r>
      <w:r>
        <w:rPr>
          <w:rFonts w:asciiTheme="minorHAnsi" w:hAnsiTheme="minorHAnsi" w:cstheme="minorHAnsi"/>
          <w:color w:val="000000" w:themeColor="text1"/>
        </w:rPr>
        <w:t>z</w:t>
      </w:r>
      <w:r w:rsidR="006416FC" w:rsidRPr="00F5754B">
        <w:rPr>
          <w:rFonts w:asciiTheme="minorHAnsi" w:hAnsiTheme="minorHAnsi" w:cstheme="minorHAnsi"/>
          <w:color w:val="000000" w:themeColor="text1"/>
        </w:rPr>
        <w:t xml:space="preserve">hotoviteli po uzavření této Smlouvy sděleny bez závazku mlčenlivosti třetí stranou, jež rovněž není ve vztahu k nim nijak vázána, </w:t>
      </w:r>
    </w:p>
    <w:p w14:paraId="61F27BC1" w14:textId="77777777" w:rsidR="006416FC" w:rsidRPr="00F5754B" w:rsidRDefault="006416FC" w:rsidP="00751FE2">
      <w:pPr>
        <w:pStyle w:val="Zklad3"/>
        <w:numPr>
          <w:ilvl w:val="0"/>
          <w:numId w:val="0"/>
        </w:numPr>
        <w:ind w:left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jejichž sdělení se vyžaduje ze zákona.</w:t>
      </w:r>
    </w:p>
    <w:p w14:paraId="2E829733" w14:textId="1D9552F2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Neveřejné informace zahrnují rovněž veškeré informace získané náhodně nebo bez vědomí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 a dále veškeré informace získané od jakékoliv</w:t>
      </w:r>
      <w:r w:rsidR="00751FE2">
        <w:rPr>
          <w:rFonts w:asciiTheme="minorHAnsi" w:hAnsiTheme="minorHAnsi" w:cstheme="minorHAnsi"/>
          <w:color w:val="000000" w:themeColor="text1"/>
        </w:rPr>
        <w:t xml:space="preserve"> třetí strany, které se týkají o</w:t>
      </w:r>
      <w:r w:rsidRPr="00F5754B">
        <w:rPr>
          <w:rFonts w:asciiTheme="minorHAnsi" w:hAnsiTheme="minorHAnsi" w:cstheme="minorHAnsi"/>
          <w:color w:val="000000" w:themeColor="text1"/>
        </w:rPr>
        <w:t>bjednatele či plnění této Smlouvy.</w:t>
      </w:r>
    </w:p>
    <w:p w14:paraId="62EF4236" w14:textId="682E55CA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bookmarkStart w:id="17" w:name="_Ref369875634"/>
      <w:r w:rsidRPr="00F5754B">
        <w:rPr>
          <w:rFonts w:asciiTheme="minorHAnsi" w:hAnsiTheme="minorHAnsi" w:cstheme="minorHAnsi"/>
          <w:color w:val="000000" w:themeColor="text1"/>
        </w:rPr>
        <w:t xml:space="preserve">Smluvní strany jsou povinny nezpřístupnit jakékoliv třetí osobě neveřejné informace druhé Smluvní strany bez jejího souhlasu, a to v jakékoliv formě, a že podniknout všechny nezbytné kroky k zabezpečení těchto informací. Zhotovitel je povinen zabezpečit veškeré neveřejné informace </w:t>
      </w:r>
      <w:proofErr w:type="spellStart"/>
      <w:r w:rsidR="00751FE2">
        <w:rPr>
          <w:rFonts w:asciiTheme="minorHAnsi" w:hAnsiTheme="minorHAnsi" w:cstheme="minorHAnsi"/>
          <w:color w:val="000000" w:themeColor="text1"/>
        </w:rPr>
        <w:t>u</w:t>
      </w:r>
      <w:r w:rsidRPr="00F5754B">
        <w:rPr>
          <w:rFonts w:asciiTheme="minorHAnsi" w:hAnsiTheme="minorHAnsi" w:cstheme="minorHAnsi"/>
          <w:color w:val="000000" w:themeColor="text1"/>
        </w:rPr>
        <w:t>bjednatele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proti odcizení nebo jinému zneužití.</w:t>
      </w:r>
      <w:bookmarkEnd w:id="17"/>
    </w:p>
    <w:p w14:paraId="0FCC04C9" w14:textId="4E9D83CE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bookmarkStart w:id="18" w:name="_Ref338775738"/>
      <w:r w:rsidRPr="00F5754B">
        <w:rPr>
          <w:rFonts w:asciiTheme="minorHAnsi" w:hAnsiTheme="minorHAnsi" w:cstheme="minorHAnsi"/>
          <w:color w:val="000000" w:themeColor="text1"/>
        </w:rPr>
        <w:t xml:space="preserve">Zhotovitel je povinen užít neveřejné informace pouze za účelem plnění této Smlouvy. Jiná použití nejsou bez písemného svolení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 přípustná.</w:t>
      </w:r>
      <w:bookmarkEnd w:id="18"/>
      <w:r w:rsidRPr="00F5754B">
        <w:rPr>
          <w:rFonts w:asciiTheme="minorHAnsi" w:hAnsiTheme="minorHAnsi" w:cstheme="minorHAnsi"/>
          <w:color w:val="000000" w:themeColor="text1"/>
        </w:rPr>
        <w:t xml:space="preserve"> </w:t>
      </w:r>
    </w:p>
    <w:p w14:paraId="20E04D77" w14:textId="3B0E4B3D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bookmarkStart w:id="19" w:name="_Ref369875658"/>
      <w:r w:rsidRPr="00F5754B">
        <w:rPr>
          <w:rFonts w:asciiTheme="minorHAnsi" w:hAnsiTheme="minorHAnsi" w:cstheme="minorHAnsi"/>
          <w:color w:val="000000" w:themeColor="text1"/>
        </w:rPr>
        <w:t xml:space="preserve">Zhotovitel je povinen svého případného poddodavatele zavázat povinností mlčenlivosti a respektováním práv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 nejméně ve stejném rozsahu, v jakém je v tomto závazkovém vztahu zavázán sám.</w:t>
      </w:r>
      <w:bookmarkEnd w:id="19"/>
    </w:p>
    <w:p w14:paraId="58089BC8" w14:textId="77777777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Povinnost mlčenlivosti podle tohoto článku Smlouvy trvá po dobu 5 let od ukončení této Smlouvy.</w:t>
      </w:r>
    </w:p>
    <w:p w14:paraId="5D4D216B" w14:textId="079A30E1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Za prokázané </w:t>
      </w:r>
      <w:proofErr w:type="gramStart"/>
      <w:r w:rsidRPr="00F5754B">
        <w:rPr>
          <w:rFonts w:asciiTheme="minorHAnsi" w:hAnsiTheme="minorHAnsi" w:cstheme="minorHAnsi"/>
          <w:color w:val="000000" w:themeColor="text1"/>
        </w:rPr>
        <w:t>porušení  povinností</w:t>
      </w:r>
      <w:proofErr w:type="gramEnd"/>
      <w:r w:rsidRPr="00F5754B">
        <w:rPr>
          <w:rFonts w:asciiTheme="minorHAnsi" w:hAnsiTheme="minorHAnsi" w:cstheme="minorHAnsi"/>
          <w:color w:val="000000" w:themeColor="text1"/>
        </w:rPr>
        <w:t xml:space="preserve"> dle tohoto článku Smlouvy má druhá Smluvní strana právo požadovat náhradu takto vzniklé škody, přičemž právo na smluvní pokutu dle čl. XII této Smlouvy tím není dotčeno.</w:t>
      </w:r>
    </w:p>
    <w:p w14:paraId="7307F6EF" w14:textId="001A207A" w:rsidR="006416FC" w:rsidRPr="00F5754B" w:rsidRDefault="006416FC" w:rsidP="00F5754B">
      <w:pPr>
        <w:pStyle w:val="Zklad2"/>
        <w:numPr>
          <w:ilvl w:val="0"/>
          <w:numId w:val="20"/>
        </w:numPr>
        <w:ind w:hanging="426"/>
        <w:rPr>
          <w:rFonts w:asciiTheme="minorHAnsi" w:hAnsiTheme="minorHAnsi" w:cstheme="minorHAnsi"/>
          <w:color w:val="000000" w:themeColor="text1"/>
        </w:rPr>
      </w:pPr>
      <w:bookmarkStart w:id="20" w:name="_Ref369875669"/>
      <w:r w:rsidRPr="00F5754B">
        <w:rPr>
          <w:rFonts w:asciiTheme="minorHAnsi" w:hAnsiTheme="minorHAnsi" w:cstheme="minorHAnsi"/>
          <w:color w:val="000000" w:themeColor="text1"/>
        </w:rPr>
        <w:t>Za neveřejné informace se považují vždy veškeré osobní údaje podle zákona č. 110/2019 Sb., o zpracování osobních údajů</w:t>
      </w:r>
      <w:r w:rsidR="00751FE2">
        <w:rPr>
          <w:rFonts w:asciiTheme="minorHAnsi" w:hAnsiTheme="minorHAnsi" w:cstheme="minorHAnsi"/>
          <w:color w:val="000000" w:themeColor="text1"/>
        </w:rPr>
        <w:t>, v platném znění</w:t>
      </w:r>
      <w:r w:rsidRPr="00F5754B">
        <w:rPr>
          <w:rFonts w:asciiTheme="minorHAnsi" w:hAnsiTheme="minorHAnsi" w:cstheme="minorHAnsi"/>
          <w:color w:val="000000" w:themeColor="text1"/>
        </w:rPr>
        <w:t xml:space="preserve">. Shromažďovat a zpracovávat osobní </w:t>
      </w:r>
      <w:r w:rsidRPr="00F5754B">
        <w:rPr>
          <w:rFonts w:asciiTheme="minorHAnsi" w:hAnsiTheme="minorHAnsi" w:cstheme="minorHAnsi"/>
          <w:color w:val="000000" w:themeColor="text1"/>
        </w:rPr>
        <w:lastRenderedPageBreak/>
        <w:t>údaje zaměstnanců a jiných osob, event. citlivé osobní údaje lze jen v případech stanovených zákonem, nebo se souhlasem nositele osobních údajů. Zhotovitel není oprávněn zpřístupňovat osobní údaje zaměstnanců a jiných osob, se kterými bude v průběhu plnění této Smlouvy seznámen, třetím osobám a rovněž není oprávněn je jakýmkoliv způsobem zveřejnit.</w:t>
      </w:r>
      <w:bookmarkEnd w:id="20"/>
    </w:p>
    <w:p w14:paraId="139932B3" w14:textId="453123FE" w:rsidR="006416FC" w:rsidRPr="00F5754B" w:rsidRDefault="006416FC" w:rsidP="00F5754B">
      <w:pPr>
        <w:pStyle w:val="Zklad2"/>
        <w:numPr>
          <w:ilvl w:val="0"/>
          <w:numId w:val="20"/>
        </w:numPr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Nehledě na ustanovení článků XI o</w:t>
      </w:r>
      <w:r w:rsidR="00751FE2">
        <w:rPr>
          <w:rFonts w:asciiTheme="minorHAnsi" w:hAnsiTheme="minorHAnsi" w:cstheme="minorHAnsi"/>
          <w:color w:val="000000" w:themeColor="text1"/>
        </w:rPr>
        <w:t>dst. 1 až odst. 7 této Smlouvy 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výslovně souhlasí s tím, aby tato Smlouva byla v plném rozsahu uveřejněna na webových stránkách určených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bjednatelem, a dále na profilu zadavatele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bjednatele. Smluvní strany prohlašují, že skutečnosti uvedené v této Smlouvě nepovažují za obchodní tajemství ve smyslu § 504 OZ a udělují svolení k jejich užití a uveřejnění bez stanovení jakýchkoliv dalších podmínek.</w:t>
      </w:r>
      <w:bookmarkStart w:id="21" w:name="_Ref287339603"/>
    </w:p>
    <w:p w14:paraId="093EA52A" w14:textId="77777777" w:rsidR="00751FE2" w:rsidRDefault="00751FE2" w:rsidP="00F5754B">
      <w:pPr>
        <w:pStyle w:val="Zklad1"/>
        <w:keepNext/>
        <w:numPr>
          <w:ilvl w:val="0"/>
          <w:numId w:val="0"/>
        </w:numPr>
        <w:spacing w:before="0"/>
        <w:ind w:left="426"/>
        <w:jc w:val="center"/>
        <w:rPr>
          <w:rFonts w:asciiTheme="minorHAnsi" w:hAnsiTheme="minorHAnsi" w:cstheme="minorHAnsi"/>
          <w:smallCaps w:val="0"/>
          <w:color w:val="000000" w:themeColor="text1"/>
        </w:rPr>
      </w:pPr>
    </w:p>
    <w:p w14:paraId="773ACAE0" w14:textId="77777777" w:rsidR="006416FC" w:rsidRPr="00F5754B" w:rsidRDefault="006416FC" w:rsidP="00751FE2">
      <w:pPr>
        <w:pStyle w:val="Zklad1"/>
        <w:keepNext/>
        <w:numPr>
          <w:ilvl w:val="0"/>
          <w:numId w:val="0"/>
        </w:numPr>
        <w:spacing w:before="0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XII.</w:t>
      </w:r>
      <w:bookmarkEnd w:id="21"/>
    </w:p>
    <w:p w14:paraId="2585E904" w14:textId="3C49DC6B" w:rsidR="006416FC" w:rsidRPr="00F5754B" w:rsidRDefault="006416FC" w:rsidP="00F5754B">
      <w:pPr>
        <w:pStyle w:val="Zklad2"/>
        <w:keepNext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 případě prodlení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 s platbou ceny za prováděné dílo je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 povinen uhradit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hotoviteli úrok z prodlení ve výši 0,05 % z dlužné částky za každý i započatý den prodlení. </w:t>
      </w:r>
    </w:p>
    <w:p w14:paraId="1D48F8D3" w14:textId="1E24356A" w:rsidR="006416FC" w:rsidRPr="00F5754B" w:rsidRDefault="006416FC" w:rsidP="00F5754B">
      <w:pPr>
        <w:pStyle w:val="Zklad2"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 případě, že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poruší své povinnosti uvedené v čl. X odst. 1 a/nebo odst. 4 a/nebo odst. 7, je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povinen zaplatit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bjednateli smluvní pokutu ve výši 10.000,- Kč (slovy: </w:t>
      </w:r>
      <w:r w:rsidRPr="00F5754B">
        <w:rPr>
          <w:rFonts w:asciiTheme="minorHAnsi" w:hAnsiTheme="minorHAnsi" w:cstheme="minorHAnsi"/>
          <w:i/>
          <w:color w:val="000000" w:themeColor="text1"/>
        </w:rPr>
        <w:t>deset tisíc korun českých</w:t>
      </w:r>
      <w:r w:rsidRPr="00F5754B">
        <w:rPr>
          <w:rFonts w:asciiTheme="minorHAnsi" w:hAnsiTheme="minorHAnsi" w:cstheme="minorHAnsi"/>
          <w:color w:val="000000" w:themeColor="text1"/>
        </w:rPr>
        <w:t>) za každé takové porušení.</w:t>
      </w:r>
    </w:p>
    <w:p w14:paraId="137E7D3D" w14:textId="47F17FBE" w:rsidR="006416FC" w:rsidRPr="00F5754B" w:rsidRDefault="006416FC" w:rsidP="00F5754B">
      <w:pPr>
        <w:pStyle w:val="Zklad2"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 případě, že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poruší svou povinnost uzavřít a po celou dobu trvání této Smlouvy udržovat pojistnou smlouvu uvedenou v čl. X odst. 6, je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povinen zaplatit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bjednateli smluvní pokutu ve výši 10.000,- Kč (slovy: </w:t>
      </w:r>
      <w:r w:rsidRPr="00F5754B">
        <w:rPr>
          <w:rFonts w:asciiTheme="minorHAnsi" w:hAnsiTheme="minorHAnsi" w:cstheme="minorHAnsi"/>
          <w:i/>
          <w:color w:val="000000" w:themeColor="text1"/>
        </w:rPr>
        <w:t>deset tisíc</w:t>
      </w:r>
      <w:r w:rsidRPr="00F5754B">
        <w:rPr>
          <w:rFonts w:asciiTheme="minorHAnsi" w:hAnsiTheme="minorHAnsi" w:cstheme="minorHAnsi"/>
          <w:color w:val="000000" w:themeColor="text1"/>
        </w:rPr>
        <w:t xml:space="preserve"> </w:t>
      </w:r>
      <w:r w:rsidRPr="00F5754B">
        <w:rPr>
          <w:rFonts w:asciiTheme="minorHAnsi" w:hAnsiTheme="minorHAnsi" w:cstheme="minorHAnsi"/>
          <w:i/>
          <w:color w:val="000000" w:themeColor="text1"/>
        </w:rPr>
        <w:t>korun českých</w:t>
      </w:r>
      <w:r w:rsidRPr="00F5754B">
        <w:rPr>
          <w:rFonts w:asciiTheme="minorHAnsi" w:hAnsiTheme="minorHAnsi" w:cstheme="minorHAnsi"/>
          <w:color w:val="000000" w:themeColor="text1"/>
        </w:rPr>
        <w:t>) za každý i započatý den prodlení se splněním této povinnosti.</w:t>
      </w:r>
    </w:p>
    <w:p w14:paraId="769744AE" w14:textId="4151DC30" w:rsidR="006416FC" w:rsidRPr="00F5754B" w:rsidRDefault="006416FC" w:rsidP="00F5754B">
      <w:pPr>
        <w:pStyle w:val="Zklad2"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 případě, že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poruší svou povinnost odstranit včas záruční vadu podle čl. VIII odst. 2, je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povinen zaplatit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bjednateli smluvní pokutu ve výši </w:t>
      </w:r>
      <w:proofErr w:type="gramStart"/>
      <w:r w:rsidRPr="00F5754B">
        <w:rPr>
          <w:rFonts w:asciiTheme="minorHAnsi" w:hAnsiTheme="minorHAnsi" w:cstheme="minorHAnsi"/>
          <w:color w:val="000000" w:themeColor="text1"/>
        </w:rPr>
        <w:t>10.000,-</w:t>
      </w:r>
      <w:proofErr w:type="gramEnd"/>
      <w:r w:rsidRPr="00F5754B">
        <w:rPr>
          <w:rFonts w:asciiTheme="minorHAnsi" w:hAnsiTheme="minorHAnsi" w:cstheme="minorHAnsi"/>
          <w:color w:val="000000" w:themeColor="text1"/>
        </w:rPr>
        <w:t xml:space="preserve"> Kč (slovy: </w:t>
      </w:r>
      <w:r w:rsidRPr="00F5754B">
        <w:rPr>
          <w:rFonts w:asciiTheme="minorHAnsi" w:hAnsiTheme="minorHAnsi" w:cstheme="minorHAnsi"/>
          <w:i/>
          <w:color w:val="000000" w:themeColor="text1"/>
        </w:rPr>
        <w:t>deset tisíc</w:t>
      </w:r>
      <w:r w:rsidRPr="00F5754B">
        <w:rPr>
          <w:rFonts w:asciiTheme="minorHAnsi" w:hAnsiTheme="minorHAnsi" w:cstheme="minorHAnsi"/>
          <w:color w:val="000000" w:themeColor="text1"/>
        </w:rPr>
        <w:t xml:space="preserve"> </w:t>
      </w:r>
      <w:r w:rsidRPr="00F5754B">
        <w:rPr>
          <w:rFonts w:asciiTheme="minorHAnsi" w:hAnsiTheme="minorHAnsi" w:cstheme="minorHAnsi"/>
          <w:i/>
          <w:color w:val="000000" w:themeColor="text1"/>
        </w:rPr>
        <w:t>korun českých</w:t>
      </w:r>
      <w:r w:rsidRPr="00F5754B">
        <w:rPr>
          <w:rFonts w:asciiTheme="minorHAnsi" w:hAnsiTheme="minorHAnsi" w:cstheme="minorHAnsi"/>
          <w:color w:val="000000" w:themeColor="text1"/>
        </w:rPr>
        <w:t>) za každý i započatý den prodlení se splněním této povinnosti.</w:t>
      </w:r>
    </w:p>
    <w:p w14:paraId="2432B7E8" w14:textId="4A487AB4" w:rsidR="006416FC" w:rsidRPr="00F5754B" w:rsidRDefault="006416FC" w:rsidP="00F5754B">
      <w:pPr>
        <w:pStyle w:val="Zklad2"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V případě, že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poruší jakoukoli ze svých povinností uvedených v čl. XI., bude povinen zaplatit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bjednateli smluvní pokutu ve výši 10.000,- Kč (slovy: </w:t>
      </w:r>
      <w:r w:rsidRPr="00F5754B">
        <w:rPr>
          <w:rFonts w:asciiTheme="minorHAnsi" w:hAnsiTheme="minorHAnsi" w:cstheme="minorHAnsi"/>
          <w:i/>
          <w:color w:val="000000" w:themeColor="text1"/>
        </w:rPr>
        <w:t>deset tisíc korun českých</w:t>
      </w:r>
      <w:r w:rsidRPr="00F5754B">
        <w:rPr>
          <w:rFonts w:asciiTheme="minorHAnsi" w:hAnsiTheme="minorHAnsi" w:cstheme="minorHAnsi"/>
          <w:color w:val="000000" w:themeColor="text1"/>
        </w:rPr>
        <w:t>) za každé takové</w:t>
      </w:r>
      <w:r w:rsidRPr="00F5754B">
        <w:rPr>
          <w:rFonts w:asciiTheme="minorHAnsi" w:hAnsiTheme="minorHAnsi" w:cstheme="minorHAnsi"/>
          <w:i/>
          <w:color w:val="000000" w:themeColor="text1"/>
        </w:rPr>
        <w:t xml:space="preserve"> </w:t>
      </w:r>
      <w:r w:rsidRPr="00F5754B">
        <w:rPr>
          <w:rFonts w:asciiTheme="minorHAnsi" w:hAnsiTheme="minorHAnsi" w:cstheme="minorHAnsi"/>
          <w:color w:val="000000" w:themeColor="text1"/>
        </w:rPr>
        <w:t>porušení.</w:t>
      </w:r>
    </w:p>
    <w:p w14:paraId="48C5F9F3" w14:textId="7C78FCF8" w:rsidR="006416FC" w:rsidRPr="00F5754B" w:rsidRDefault="006416FC" w:rsidP="00F5754B">
      <w:pPr>
        <w:pStyle w:val="Zklad2"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Smluvní pokuty stanovené dle tohoto čl. XII jsou splatné do patnácti 15 dnů ode dne doručení výzvy k zaplacení smluvní pokuty povinné Smluvní straně. </w:t>
      </w:r>
    </w:p>
    <w:p w14:paraId="6E12C1BB" w14:textId="488DA6A3" w:rsidR="006416FC" w:rsidRPr="00F5754B" w:rsidRDefault="006416FC" w:rsidP="00F5754B">
      <w:pPr>
        <w:pStyle w:val="Zklad2"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Objednatel je oprávněn kdykoli provést zápočet svých pohledávek za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hotovitelem vzniklých v souladu s tímto čl. XII proti jakýmkoli i budoucím a v daném okamžiku nesplatným pohledávkám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hotovitele za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bjednatelem, zejména pohledávkám na zaplacení ceny za dílo.</w:t>
      </w:r>
    </w:p>
    <w:p w14:paraId="609F16B2" w14:textId="62E08D2B" w:rsidR="006416FC" w:rsidRPr="00F5754B" w:rsidRDefault="006416FC" w:rsidP="00F5754B">
      <w:pPr>
        <w:pStyle w:val="Zklad2"/>
        <w:numPr>
          <w:ilvl w:val="1"/>
          <w:numId w:val="20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Smluvní strany se výslovně dohodly odchylně od ustanovení § 2050 OZ tak, že zaplacením jakékoli smluvní pokuty podle této Smlouvy není dotčen nárok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 na náhradu vzniklé škody v plné výši. </w:t>
      </w:r>
    </w:p>
    <w:p w14:paraId="52369CEE" w14:textId="77777777" w:rsidR="006416FC" w:rsidRPr="00F5754B" w:rsidRDefault="006416FC" w:rsidP="00F5754B">
      <w:pPr>
        <w:pStyle w:val="Zklad1"/>
        <w:keepNext/>
        <w:numPr>
          <w:ilvl w:val="0"/>
          <w:numId w:val="0"/>
        </w:numPr>
        <w:spacing w:before="0"/>
        <w:ind w:left="426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lastRenderedPageBreak/>
        <w:t>Článek XIII.</w:t>
      </w:r>
    </w:p>
    <w:p w14:paraId="142F3061" w14:textId="7B65DFE1" w:rsidR="006416FC" w:rsidRPr="00F5754B" w:rsidRDefault="006416FC" w:rsidP="00F5754B">
      <w:pPr>
        <w:pStyle w:val="Zklad2"/>
        <w:keepNext/>
        <w:numPr>
          <w:ilvl w:val="0"/>
          <w:numId w:val="21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Tato Smlouva může být předčasně ukončena pouze na základě dohody obou Smluvních stran, výpovědí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bjednatele, nebo odstoupením jedné ze Smluvních stran v souladu s čl. XIII této Smlouvy. </w:t>
      </w:r>
    </w:p>
    <w:p w14:paraId="715FAB83" w14:textId="77777777" w:rsidR="006416FC" w:rsidRPr="00F5754B" w:rsidRDefault="006416FC" w:rsidP="00F5754B">
      <w:pPr>
        <w:pStyle w:val="Zklad2"/>
        <w:numPr>
          <w:ilvl w:val="0"/>
          <w:numId w:val="21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bookmarkStart w:id="22" w:name="_Ref287339681"/>
      <w:r w:rsidRPr="00F5754B">
        <w:rPr>
          <w:rFonts w:asciiTheme="minorHAnsi" w:hAnsiTheme="minorHAnsi" w:cstheme="minorHAnsi"/>
          <w:color w:val="000000" w:themeColor="text1"/>
        </w:rPr>
        <w:t xml:space="preserve">Objednatel je oprávněn tuto Smlouvu kdykoliv vypovědět, a to i bez udání důvodu, přičemž výpovědní lhůta v trvání dvou (2) týdnů počíná běžet dnem následujícím dni prokazatelného doručení výpovědi této Smlouvy druhé Smluvní straně.  </w:t>
      </w:r>
      <w:bookmarkEnd w:id="22"/>
    </w:p>
    <w:p w14:paraId="7E43BC38" w14:textId="2150D0D8" w:rsidR="006416FC" w:rsidRPr="00F5754B" w:rsidRDefault="006416FC" w:rsidP="00F5754B">
      <w:pPr>
        <w:pStyle w:val="Zklad2"/>
        <w:numPr>
          <w:ilvl w:val="0"/>
          <w:numId w:val="21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Objednatel je oprávněn odstoupit od této Smlouvy v případě, že je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 xml:space="preserve">hotovitel v prodlení s prováděním díla anebo </w:t>
      </w:r>
      <w:proofErr w:type="spellStart"/>
      <w:r w:rsidRPr="00F5754B">
        <w:rPr>
          <w:rFonts w:asciiTheme="minorHAnsi" w:hAnsiTheme="minorHAnsi" w:cstheme="minorHAnsi"/>
          <w:color w:val="000000" w:themeColor="text1"/>
        </w:rPr>
        <w:t>posyktování</w:t>
      </w:r>
      <w:proofErr w:type="spellEnd"/>
      <w:r w:rsidRPr="00F5754B">
        <w:rPr>
          <w:rFonts w:asciiTheme="minorHAnsi" w:hAnsiTheme="minorHAnsi" w:cstheme="minorHAnsi"/>
          <w:color w:val="000000" w:themeColor="text1"/>
        </w:rPr>
        <w:t xml:space="preserve"> služeb dle termínů uvedených v Harmonogramu, který tvoří Přílohu č. 2 této Smlouvy po dobu delší než pět (5) pracovních dní oproti termínům sjednaným v této Smlouvě nebo příslušné Výzvě, a nezjedná nápravu ani do pěti (5) dní od doručení písemné výzvy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bjednatele. V takovém případě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hotoviteli nenáleží úhrada poměrné části ceny za příslušnou etapu díla, či poskytování služeb, během které došlo k odstoupení od smlouvy.</w:t>
      </w:r>
    </w:p>
    <w:p w14:paraId="0798A576" w14:textId="19C8F707" w:rsidR="006416FC" w:rsidRPr="00F5754B" w:rsidRDefault="006416FC" w:rsidP="00F5754B">
      <w:pPr>
        <w:pStyle w:val="Zklad2"/>
        <w:numPr>
          <w:ilvl w:val="0"/>
          <w:numId w:val="21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Zhotovitel je oprávněn odstoupit od této Smlouvy v případě, že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 je v prodlení s platbou ceny za dílo po dobu delší než čtyřicet pět (45) dnů po splatnosti příslušného daňového dokladu a nezjedná nápravu ani do pěti (5) dnů od doručení písemné výzvy </w:t>
      </w:r>
      <w:r w:rsidR="00751FE2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hotovitele k nápravě.</w:t>
      </w:r>
    </w:p>
    <w:p w14:paraId="06104FC0" w14:textId="77777777" w:rsidR="006416FC" w:rsidRPr="00F5754B" w:rsidRDefault="006416FC" w:rsidP="00F5754B">
      <w:pPr>
        <w:pStyle w:val="Zklad2"/>
        <w:numPr>
          <w:ilvl w:val="0"/>
          <w:numId w:val="21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Odstoupení od Smlouvy je účinné okamžikem doručení písemného oznámení o odstoupení druhé Smluvní straně. Smluvní strany sjednaly, že v případě ukončení Smlouvy odstoupením si nebudou vracet vzájemně poskytnutá plnění.</w:t>
      </w:r>
    </w:p>
    <w:p w14:paraId="3AD02ED9" w14:textId="77777777" w:rsidR="006416FC" w:rsidRPr="00F5754B" w:rsidRDefault="006416FC" w:rsidP="00F5754B">
      <w:pPr>
        <w:pStyle w:val="Zklad2"/>
        <w:numPr>
          <w:ilvl w:val="0"/>
          <w:numId w:val="21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Ukončením této Smlouvy nejsou dotčena ustanovení týkající se:</w:t>
      </w:r>
    </w:p>
    <w:p w14:paraId="5FA21A37" w14:textId="77777777" w:rsidR="006416FC" w:rsidRPr="00F5754B" w:rsidRDefault="006416FC" w:rsidP="00F5754B">
      <w:pPr>
        <w:pStyle w:val="Odstavecseseznamem"/>
        <w:widowControl w:val="0"/>
        <w:spacing w:after="120"/>
        <w:ind w:left="709" w:firstLine="142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6.1 </w:t>
      </w:r>
      <w:r w:rsidRPr="00F5754B">
        <w:rPr>
          <w:rFonts w:asciiTheme="minorHAnsi" w:hAnsiTheme="minorHAnsi" w:cstheme="minorHAnsi"/>
          <w:color w:val="000000" w:themeColor="text1"/>
        </w:rPr>
        <w:tab/>
        <w:t>smluvních pokut</w:t>
      </w:r>
      <w:r w:rsidRPr="00F5754B">
        <w:rPr>
          <w:rFonts w:asciiTheme="minorHAnsi" w:hAnsiTheme="minorHAnsi" w:cstheme="minorHAnsi"/>
          <w:color w:val="000000" w:themeColor="text1"/>
          <w:lang w:val="pl-PL"/>
        </w:rPr>
        <w:t>,</w:t>
      </w:r>
    </w:p>
    <w:p w14:paraId="68D49295" w14:textId="77777777" w:rsidR="006416FC" w:rsidRPr="00F5754B" w:rsidRDefault="006416FC" w:rsidP="00F5754B">
      <w:pPr>
        <w:pStyle w:val="Odstavecseseznamem"/>
        <w:widowControl w:val="0"/>
        <w:spacing w:after="120"/>
        <w:ind w:left="1134" w:hanging="283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6.2 </w:t>
      </w:r>
      <w:r w:rsidRPr="00F5754B">
        <w:rPr>
          <w:rFonts w:asciiTheme="minorHAnsi" w:hAnsiTheme="minorHAnsi" w:cstheme="minorHAnsi"/>
          <w:color w:val="000000" w:themeColor="text1"/>
        </w:rPr>
        <w:tab/>
        <w:t>ochrany důvěrných informací,</w:t>
      </w:r>
    </w:p>
    <w:p w14:paraId="3E085FD5" w14:textId="77777777" w:rsidR="006416FC" w:rsidRPr="00F5754B" w:rsidRDefault="006416FC" w:rsidP="00F5754B">
      <w:pPr>
        <w:pStyle w:val="Odstavecseseznamem"/>
        <w:widowControl w:val="0"/>
        <w:spacing w:after="120"/>
        <w:ind w:left="1134" w:hanging="283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6.3 </w:t>
      </w:r>
      <w:r w:rsidRPr="00F5754B">
        <w:rPr>
          <w:rFonts w:asciiTheme="minorHAnsi" w:hAnsiTheme="minorHAnsi" w:cstheme="minorHAnsi"/>
          <w:color w:val="000000" w:themeColor="text1"/>
        </w:rPr>
        <w:tab/>
        <w:t>nároku na náhradu škody,</w:t>
      </w:r>
    </w:p>
    <w:p w14:paraId="625131F6" w14:textId="77777777" w:rsidR="006416FC" w:rsidRPr="00F5754B" w:rsidRDefault="006416FC" w:rsidP="00F5754B">
      <w:pPr>
        <w:pStyle w:val="Odstavecseseznamem"/>
        <w:widowControl w:val="0"/>
        <w:spacing w:after="120"/>
        <w:ind w:left="1440" w:hanging="589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6.4</w:t>
      </w:r>
      <w:r w:rsidRPr="00F5754B">
        <w:rPr>
          <w:rFonts w:asciiTheme="minorHAnsi" w:hAnsiTheme="minorHAnsi" w:cstheme="minorHAnsi"/>
          <w:color w:val="000000" w:themeColor="text1"/>
        </w:rPr>
        <w:tab/>
        <w:t>ustanovení týkající se takových práv a povinností, z jejichž povahy vyplývá, že mají trvat i po skončení účinnosti této Smlouvy.</w:t>
      </w:r>
    </w:p>
    <w:p w14:paraId="4DB976D2" w14:textId="77777777" w:rsidR="00751FE2" w:rsidRDefault="00751FE2" w:rsidP="00F5754B">
      <w:pPr>
        <w:pStyle w:val="Zklad1"/>
        <w:keepNext/>
        <w:numPr>
          <w:ilvl w:val="0"/>
          <w:numId w:val="0"/>
        </w:numPr>
        <w:spacing w:before="0"/>
        <w:ind w:left="1069"/>
        <w:jc w:val="center"/>
        <w:rPr>
          <w:rFonts w:asciiTheme="minorHAnsi" w:hAnsiTheme="minorHAnsi" w:cstheme="minorHAnsi"/>
          <w:smallCaps w:val="0"/>
          <w:color w:val="000000" w:themeColor="text1"/>
        </w:rPr>
      </w:pPr>
    </w:p>
    <w:p w14:paraId="5FF6A46C" w14:textId="77777777" w:rsidR="006416FC" w:rsidRPr="00F5754B" w:rsidRDefault="006416FC" w:rsidP="00751FE2">
      <w:pPr>
        <w:pStyle w:val="Zklad1"/>
        <w:keepNext/>
        <w:numPr>
          <w:ilvl w:val="0"/>
          <w:numId w:val="0"/>
        </w:numPr>
        <w:spacing w:before="0"/>
        <w:jc w:val="center"/>
        <w:rPr>
          <w:rFonts w:asciiTheme="minorHAnsi" w:hAnsiTheme="minorHAnsi" w:cstheme="minorHAnsi"/>
          <w:smallCaps w:val="0"/>
          <w:color w:val="000000" w:themeColor="text1"/>
        </w:rPr>
      </w:pPr>
      <w:r w:rsidRPr="00F5754B">
        <w:rPr>
          <w:rFonts w:asciiTheme="minorHAnsi" w:hAnsiTheme="minorHAnsi" w:cstheme="minorHAnsi"/>
          <w:smallCaps w:val="0"/>
          <w:color w:val="000000" w:themeColor="text1"/>
        </w:rPr>
        <w:t>Článek XIV.</w:t>
      </w:r>
    </w:p>
    <w:p w14:paraId="140EBF52" w14:textId="77777777" w:rsidR="006416FC" w:rsidRPr="00F5754B" w:rsidRDefault="006416FC" w:rsidP="00F5754B">
      <w:pPr>
        <w:pStyle w:val="Zklad2"/>
        <w:numPr>
          <w:ilvl w:val="1"/>
          <w:numId w:val="22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bookmarkStart w:id="23" w:name="_Ref317493626"/>
      <w:r w:rsidRPr="00F5754B">
        <w:rPr>
          <w:rFonts w:asciiTheme="minorHAnsi" w:hAnsiTheme="minorHAnsi" w:cstheme="minorHAnsi"/>
          <w:color w:val="000000" w:themeColor="text1"/>
        </w:rPr>
        <w:t>Právní vztahy mezi smluvními stranami založené touto smlouvou a v ní zvlášť neupravené se řídí ustanoveními občanského zákoníku č. 89/2012 Sb., v platném znění, a ostatních souvisejících obecně závazných právních předpisů.</w:t>
      </w:r>
    </w:p>
    <w:p w14:paraId="14CE587A" w14:textId="77777777" w:rsidR="006416FC" w:rsidRPr="00F5754B" w:rsidRDefault="006416FC" w:rsidP="00F5754B">
      <w:pPr>
        <w:pStyle w:val="Zklad2"/>
        <w:numPr>
          <w:ilvl w:val="1"/>
          <w:numId w:val="22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Spor, který vznikne na základě této Smlouvy nebo který s ní souvisí, Smluvní strany budou řešit přednostně smírnou cestou pokud možno do třiceti (30) dní ode dne, kdy o sporu jedna Smluvní strana uvědomí druhou Smluvní stranu. Jinak jsou pro řešení sporů z této Smlouvy příslušné obecné soudy České republiky.</w:t>
      </w:r>
      <w:bookmarkEnd w:id="23"/>
    </w:p>
    <w:p w14:paraId="4B24EFD3" w14:textId="77777777" w:rsidR="006416FC" w:rsidRPr="00F5754B" w:rsidRDefault="006416FC" w:rsidP="00F5754B">
      <w:pPr>
        <w:pStyle w:val="Zklad2"/>
        <w:numPr>
          <w:ilvl w:val="1"/>
          <w:numId w:val="22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V případě, že některé ustanovení této Smlouvy je nebo se stane v budoucnu neplatným, neúčinným či nevymahatelným nebo bude-li takovým příslušným orgánem shledáno, zůstávají ostatní ustanovení této Smlouvy v platnosti a účinnosti, pokud z povahy takového ustanovení nebo z jeho obsahu anebo z okolností, za nichž bylo uzavřeno, nevyplývá, že je nelze oddělit od ostatního obsahu této Smlouvy. Smluvní strany nahradí neplatné, neúčinné nebo nevymahatelné ustanovení této Smlouvy ustanovením jiným, které svým obsahem a smyslem odpovídá nejlépe ustanovení původnímu a této Smlouvě jako celku.</w:t>
      </w:r>
    </w:p>
    <w:p w14:paraId="631151A2" w14:textId="6802910E" w:rsidR="006416FC" w:rsidRPr="00F5754B" w:rsidRDefault="006416FC" w:rsidP="00F5754B">
      <w:pPr>
        <w:pStyle w:val="Zklad2"/>
        <w:numPr>
          <w:ilvl w:val="1"/>
          <w:numId w:val="22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lastRenderedPageBreak/>
        <w:t xml:space="preserve">Tato Smlouva je vyhotovena v čtyřech (4) vyhotoveních v českém jazyce, přičemž všechna vyhotovení mají platnost originálu. Dvě (2) vyhotovení Smlouvy obdrží </w:t>
      </w:r>
      <w:r w:rsidR="00751FE2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 xml:space="preserve">bjednatel a dvě (2) </w:t>
      </w:r>
      <w:r w:rsidR="00B57585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hotovitel.</w:t>
      </w:r>
    </w:p>
    <w:p w14:paraId="2A75A7D8" w14:textId="10B1D213" w:rsidR="006416FC" w:rsidRDefault="006416FC" w:rsidP="00F5754B">
      <w:pPr>
        <w:pStyle w:val="Zklad2"/>
        <w:numPr>
          <w:ilvl w:val="1"/>
          <w:numId w:val="22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Tato Smlouva nabývá platnosti dnem jejího podpisu oběma Smluvními stranami</w:t>
      </w:r>
      <w:r w:rsidR="007A4B4E">
        <w:rPr>
          <w:rFonts w:asciiTheme="minorHAnsi" w:hAnsiTheme="minorHAnsi" w:cstheme="minorHAnsi"/>
          <w:color w:val="000000" w:themeColor="text1"/>
        </w:rPr>
        <w:t xml:space="preserve"> a účinnosti dnem jejího uveřejnění v registru smluv ve smyslu zákona č. 340/2015 Sb., o zvláštních podmínkách účinnosti některých smluv, uveřejňování těchto smluv a o </w:t>
      </w:r>
      <w:proofErr w:type="spellStart"/>
      <w:r w:rsidR="007A4B4E">
        <w:rPr>
          <w:rFonts w:asciiTheme="minorHAnsi" w:hAnsiTheme="minorHAnsi" w:cstheme="minorHAnsi"/>
          <w:color w:val="000000" w:themeColor="text1"/>
        </w:rPr>
        <w:t>regsitru</w:t>
      </w:r>
      <w:proofErr w:type="spellEnd"/>
      <w:r w:rsidR="007A4B4E">
        <w:rPr>
          <w:rFonts w:asciiTheme="minorHAnsi" w:hAnsiTheme="minorHAnsi" w:cstheme="minorHAnsi"/>
          <w:color w:val="000000" w:themeColor="text1"/>
        </w:rPr>
        <w:t xml:space="preserve"> smluv (zákona o registru smluv)</w:t>
      </w:r>
      <w:r w:rsidRPr="00F5754B">
        <w:rPr>
          <w:rFonts w:asciiTheme="minorHAnsi" w:hAnsiTheme="minorHAnsi" w:cstheme="minorHAnsi"/>
          <w:color w:val="000000" w:themeColor="text1"/>
        </w:rPr>
        <w:t xml:space="preserve">. </w:t>
      </w:r>
    </w:p>
    <w:p w14:paraId="7EB4C3D6" w14:textId="53A67114" w:rsidR="006416FC" w:rsidRPr="00F5754B" w:rsidRDefault="006416FC" w:rsidP="00F5754B">
      <w:pPr>
        <w:pStyle w:val="Zklad2"/>
        <w:numPr>
          <w:ilvl w:val="1"/>
          <w:numId w:val="22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Tato smlouva byla schválena usnesením </w:t>
      </w:r>
      <w:r w:rsidR="007A4B4E">
        <w:rPr>
          <w:rFonts w:asciiTheme="minorHAnsi" w:hAnsiTheme="minorHAnsi" w:cstheme="minorHAnsi"/>
          <w:color w:val="000000" w:themeColor="text1"/>
        </w:rPr>
        <w:t xml:space="preserve">Rady městské části </w:t>
      </w:r>
      <w:r w:rsidRPr="00F5754B">
        <w:rPr>
          <w:rFonts w:asciiTheme="minorHAnsi" w:hAnsiTheme="minorHAnsi" w:cstheme="minorHAnsi"/>
          <w:color w:val="000000" w:themeColor="text1"/>
        </w:rPr>
        <w:t>Praha</w:t>
      </w:r>
      <w:r w:rsidR="007A4B4E">
        <w:rPr>
          <w:rFonts w:asciiTheme="minorHAnsi" w:hAnsiTheme="minorHAnsi" w:cstheme="minorHAnsi"/>
          <w:color w:val="000000" w:themeColor="text1"/>
        </w:rPr>
        <w:t>-</w:t>
      </w:r>
      <w:r w:rsidR="00751FE2">
        <w:rPr>
          <w:rFonts w:asciiTheme="minorHAnsi" w:hAnsiTheme="minorHAnsi" w:cstheme="minorHAnsi"/>
          <w:color w:val="000000" w:themeColor="text1"/>
        </w:rPr>
        <w:t>Dolní Chabry</w:t>
      </w:r>
      <w:r w:rsidRPr="00F5754B">
        <w:rPr>
          <w:rFonts w:asciiTheme="minorHAnsi" w:hAnsiTheme="minorHAnsi" w:cstheme="minorHAnsi"/>
          <w:color w:val="000000" w:themeColor="text1"/>
        </w:rPr>
        <w:t xml:space="preserve"> č. ……… ze dne …………</w:t>
      </w:r>
    </w:p>
    <w:p w14:paraId="77C9D5AF" w14:textId="77777777" w:rsidR="006416FC" w:rsidRPr="00F5754B" w:rsidRDefault="006416FC" w:rsidP="00F5754B">
      <w:pPr>
        <w:pStyle w:val="Zklad2"/>
        <w:numPr>
          <w:ilvl w:val="1"/>
          <w:numId w:val="22"/>
        </w:numPr>
        <w:ind w:left="426" w:hanging="426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 xml:space="preserve">Nedílnou součástí Smlouvy jsou následující přílohy: </w:t>
      </w:r>
    </w:p>
    <w:p w14:paraId="15179EFA" w14:textId="77777777" w:rsidR="006416FC" w:rsidRPr="00F5754B" w:rsidRDefault="006416FC" w:rsidP="00837350">
      <w:pPr>
        <w:widowControl w:val="0"/>
        <w:ind w:left="709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b/>
          <w:color w:val="000000" w:themeColor="text1"/>
        </w:rPr>
        <w:t>Příloha č</w:t>
      </w:r>
      <w:r w:rsidRPr="00F5754B">
        <w:rPr>
          <w:rFonts w:asciiTheme="minorHAnsi" w:hAnsiTheme="minorHAnsi" w:cstheme="minorHAnsi"/>
          <w:color w:val="000000" w:themeColor="text1"/>
        </w:rPr>
        <w:t>. 1: Harmonogram</w:t>
      </w:r>
    </w:p>
    <w:p w14:paraId="463A8ECC" w14:textId="77777777" w:rsidR="006416FC" w:rsidRDefault="006416FC" w:rsidP="00FC5169">
      <w:pPr>
        <w:widowControl w:val="0"/>
        <w:ind w:left="709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b/>
          <w:color w:val="000000" w:themeColor="text1"/>
        </w:rPr>
        <w:t>Příloha č</w:t>
      </w:r>
      <w:r w:rsidRPr="00F5754B">
        <w:rPr>
          <w:rFonts w:asciiTheme="minorHAnsi" w:hAnsiTheme="minorHAnsi" w:cstheme="minorHAnsi"/>
          <w:color w:val="000000" w:themeColor="text1"/>
        </w:rPr>
        <w:t>. 2: Úředně ověřená kopie pojistné smlouva (nebo certifikátu)</w:t>
      </w:r>
    </w:p>
    <w:p w14:paraId="334CE25C" w14:textId="69EB71AD" w:rsidR="00FC5169" w:rsidRPr="00F5754B" w:rsidRDefault="00FC5169" w:rsidP="00F5754B">
      <w:pPr>
        <w:widowControl w:val="0"/>
        <w:spacing w:after="120"/>
        <w:ind w:left="709"/>
        <w:rPr>
          <w:rFonts w:asciiTheme="minorHAnsi" w:hAnsiTheme="minorHAnsi" w:cstheme="minorHAnsi"/>
          <w:color w:val="000000" w:themeColor="text1"/>
        </w:rPr>
      </w:pPr>
      <w:r w:rsidRPr="00FC5169">
        <w:rPr>
          <w:rFonts w:asciiTheme="minorHAnsi" w:hAnsiTheme="minorHAnsi" w:cstheme="minorHAnsi"/>
          <w:b/>
          <w:color w:val="000000" w:themeColor="text1"/>
        </w:rPr>
        <w:t>Příloha č.</w:t>
      </w:r>
      <w:r w:rsidRPr="00FC5169">
        <w:rPr>
          <w:rFonts w:asciiTheme="minorHAnsi" w:hAnsiTheme="minorHAnsi" w:cstheme="minorHAnsi"/>
          <w:color w:val="000000" w:themeColor="text1"/>
        </w:rPr>
        <w:t xml:space="preserve"> 3 – Rozsah prací</w:t>
      </w:r>
    </w:p>
    <w:p w14:paraId="4F8507DE" w14:textId="77777777" w:rsidR="006416FC" w:rsidRPr="00F5754B" w:rsidRDefault="006416FC" w:rsidP="00F5754B">
      <w:pPr>
        <w:pStyle w:val="Zklad2"/>
        <w:keepNext/>
        <w:numPr>
          <w:ilvl w:val="1"/>
          <w:numId w:val="22"/>
        </w:numPr>
        <w:ind w:left="425" w:hanging="425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V případě rozporu mezi textem této Smlouvy a textem přílohy má přednost ustanovení textu této Smlouvy. Smluvní strany prohlašují, že si tuto Smlouvu přečetly, že s jejím obsahem souhlasí a na důkaz toho k ní připojují svoje podpisy.</w:t>
      </w:r>
    </w:p>
    <w:p w14:paraId="3D8BAEBC" w14:textId="77777777" w:rsidR="006416FC" w:rsidRPr="00F5754B" w:rsidRDefault="006416FC" w:rsidP="00F5754B">
      <w:pPr>
        <w:keepNext/>
        <w:tabs>
          <w:tab w:val="center" w:pos="1985"/>
          <w:tab w:val="center" w:pos="7088"/>
        </w:tabs>
        <w:spacing w:after="120"/>
        <w:rPr>
          <w:rFonts w:asciiTheme="minorHAnsi" w:hAnsiTheme="minorHAnsi" w:cstheme="minorHAnsi"/>
          <w:color w:val="000000" w:themeColor="text1"/>
        </w:rPr>
      </w:pPr>
    </w:p>
    <w:p w14:paraId="32BB2908" w14:textId="4DAF5407" w:rsidR="006416FC" w:rsidRPr="00F5754B" w:rsidRDefault="006416FC" w:rsidP="00F5754B">
      <w:pPr>
        <w:keepNext/>
        <w:tabs>
          <w:tab w:val="center" w:pos="1985"/>
          <w:tab w:val="center" w:pos="7088"/>
        </w:tabs>
        <w:spacing w:after="120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>V</w:t>
      </w:r>
      <w:r w:rsidR="00751FE2">
        <w:rPr>
          <w:rFonts w:asciiTheme="minorHAnsi" w:hAnsiTheme="minorHAnsi" w:cstheme="minorHAnsi"/>
          <w:color w:val="000000" w:themeColor="text1"/>
        </w:rPr>
        <w:t xml:space="preserve"> Dolních </w:t>
      </w:r>
      <w:proofErr w:type="gramStart"/>
      <w:r w:rsidR="00751FE2">
        <w:rPr>
          <w:rFonts w:asciiTheme="minorHAnsi" w:hAnsiTheme="minorHAnsi" w:cstheme="minorHAnsi"/>
          <w:color w:val="000000" w:themeColor="text1"/>
        </w:rPr>
        <w:t xml:space="preserve">Chabrech </w:t>
      </w:r>
      <w:r w:rsidRPr="00F5754B">
        <w:rPr>
          <w:rFonts w:asciiTheme="minorHAnsi" w:hAnsiTheme="minorHAnsi" w:cstheme="minorHAnsi"/>
          <w:color w:val="000000" w:themeColor="text1"/>
        </w:rPr>
        <w:t xml:space="preserve"> .......................................</w:t>
      </w:r>
      <w:proofErr w:type="gramEnd"/>
      <w:r w:rsidRPr="00F5754B">
        <w:rPr>
          <w:rFonts w:asciiTheme="minorHAnsi" w:hAnsiTheme="minorHAnsi" w:cstheme="minorHAnsi"/>
          <w:color w:val="000000" w:themeColor="text1"/>
        </w:rPr>
        <w:tab/>
        <w:t xml:space="preserve">V </w:t>
      </w:r>
      <w:r w:rsidRPr="00F5754B">
        <w:rPr>
          <w:rFonts w:asciiTheme="minorHAnsi" w:hAnsiTheme="minorHAnsi" w:cstheme="minorHAnsi"/>
          <w:bCs/>
          <w:color w:val="000000" w:themeColor="text1"/>
          <w:highlight w:val="yellow"/>
        </w:rPr>
        <w:t>………doplní účastník…….</w:t>
      </w:r>
      <w:r w:rsidRPr="00F5754B">
        <w:rPr>
          <w:rFonts w:asciiTheme="minorHAnsi" w:hAnsiTheme="minorHAnsi" w:cstheme="minorHAnsi"/>
          <w:color w:val="000000" w:themeColor="text1"/>
        </w:rPr>
        <w:tab/>
      </w:r>
    </w:p>
    <w:p w14:paraId="5121DD5D" w14:textId="77777777" w:rsidR="006416FC" w:rsidRPr="00F5754B" w:rsidRDefault="006416FC" w:rsidP="00F5754B">
      <w:pPr>
        <w:keepNext/>
        <w:tabs>
          <w:tab w:val="left" w:pos="1985"/>
        </w:tabs>
        <w:spacing w:after="120"/>
        <w:rPr>
          <w:rFonts w:asciiTheme="minorHAnsi" w:hAnsiTheme="minorHAnsi" w:cstheme="minorHAnsi"/>
          <w:color w:val="000000" w:themeColor="text1"/>
        </w:rPr>
      </w:pPr>
    </w:p>
    <w:p w14:paraId="1B36213D" w14:textId="0C65DE9F" w:rsidR="006416FC" w:rsidRPr="00F5754B" w:rsidRDefault="006416FC" w:rsidP="00F5754B">
      <w:pPr>
        <w:keepNext/>
        <w:tabs>
          <w:tab w:val="center" w:pos="1985"/>
          <w:tab w:val="center" w:pos="7088"/>
        </w:tabs>
        <w:spacing w:after="120"/>
        <w:rPr>
          <w:rFonts w:asciiTheme="minorHAnsi" w:hAnsiTheme="minorHAnsi" w:cstheme="minorHAnsi"/>
          <w:color w:val="000000" w:themeColor="text1"/>
        </w:rPr>
      </w:pPr>
      <w:r w:rsidRPr="00F5754B">
        <w:rPr>
          <w:rFonts w:asciiTheme="minorHAnsi" w:hAnsiTheme="minorHAnsi" w:cstheme="minorHAnsi"/>
          <w:color w:val="000000" w:themeColor="text1"/>
        </w:rPr>
        <w:tab/>
        <w:t xml:space="preserve">Za </w:t>
      </w:r>
      <w:r w:rsidR="00B57585">
        <w:rPr>
          <w:rFonts w:asciiTheme="minorHAnsi" w:hAnsiTheme="minorHAnsi" w:cstheme="minorHAnsi"/>
          <w:color w:val="000000" w:themeColor="text1"/>
        </w:rPr>
        <w:t>o</w:t>
      </w:r>
      <w:r w:rsidRPr="00F5754B">
        <w:rPr>
          <w:rFonts w:asciiTheme="minorHAnsi" w:hAnsiTheme="minorHAnsi" w:cstheme="minorHAnsi"/>
          <w:color w:val="000000" w:themeColor="text1"/>
        </w:rPr>
        <w:t>bjednatele:</w:t>
      </w:r>
      <w:r w:rsidRPr="00F5754B">
        <w:rPr>
          <w:rFonts w:asciiTheme="minorHAnsi" w:hAnsiTheme="minorHAnsi" w:cstheme="minorHAnsi"/>
          <w:color w:val="000000" w:themeColor="text1"/>
        </w:rPr>
        <w:tab/>
        <w:t xml:space="preserve">Za </w:t>
      </w:r>
      <w:r w:rsidR="00B57585">
        <w:rPr>
          <w:rFonts w:asciiTheme="minorHAnsi" w:hAnsiTheme="minorHAnsi" w:cstheme="minorHAnsi"/>
          <w:color w:val="000000" w:themeColor="text1"/>
        </w:rPr>
        <w:t>z</w:t>
      </w:r>
      <w:r w:rsidRPr="00F5754B">
        <w:rPr>
          <w:rFonts w:asciiTheme="minorHAnsi" w:hAnsiTheme="minorHAnsi" w:cstheme="minorHAnsi"/>
          <w:color w:val="000000" w:themeColor="text1"/>
        </w:rPr>
        <w:t>hotovitele:</w:t>
      </w:r>
    </w:p>
    <w:p w14:paraId="06A5DC95" w14:textId="77777777" w:rsidR="006416FC" w:rsidRPr="00F5754B" w:rsidRDefault="006416FC" w:rsidP="00F5754B">
      <w:pPr>
        <w:tabs>
          <w:tab w:val="center" w:pos="1985"/>
        </w:tabs>
        <w:spacing w:after="120"/>
        <w:rPr>
          <w:rFonts w:asciiTheme="minorHAnsi" w:hAnsiTheme="minorHAnsi" w:cstheme="minorHAnsi"/>
          <w:color w:val="000000" w:themeColor="text1"/>
        </w:rPr>
      </w:pPr>
    </w:p>
    <w:p w14:paraId="240BF52E" w14:textId="77777777" w:rsidR="006416FC" w:rsidRPr="00F5754B" w:rsidRDefault="006416FC" w:rsidP="00F5754B">
      <w:pPr>
        <w:pStyle w:val="Zhlav"/>
        <w:tabs>
          <w:tab w:val="center" w:pos="1985"/>
          <w:tab w:val="center" w:pos="7088"/>
        </w:tabs>
        <w:spacing w:after="120"/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  <w:t>………………………………………………….</w:t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  <w:t>…                                 ……………………………………………….</w:t>
      </w:r>
    </w:p>
    <w:p w14:paraId="79C9B043" w14:textId="24E169F5" w:rsidR="006416FC" w:rsidRPr="00F5754B" w:rsidRDefault="006416FC" w:rsidP="00FC5169">
      <w:pPr>
        <w:pStyle w:val="Zhlav"/>
        <w:tabs>
          <w:tab w:val="center" w:pos="1985"/>
          <w:tab w:val="center" w:pos="7088"/>
        </w:tabs>
        <w:jc w:val="both"/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</w:r>
      <w:r w:rsidR="00751FE2" w:rsidRPr="00861F1C">
        <w:rPr>
          <w:rFonts w:asciiTheme="minorHAnsi" w:hAnsiTheme="minorHAnsi" w:cstheme="minorHAnsi"/>
          <w:sz w:val="24"/>
          <w:szCs w:val="24"/>
        </w:rPr>
        <w:t>Mgr. Kateřina Šilhová Šafránková</w:t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highlight w:val="yellow"/>
        </w:rPr>
        <w:t>………doplní účastník…….</w:t>
      </w:r>
    </w:p>
    <w:p w14:paraId="497BF047" w14:textId="179DE0CA" w:rsidR="006416FC" w:rsidRPr="00F5754B" w:rsidRDefault="006416FC" w:rsidP="00F5754B">
      <w:pPr>
        <w:pStyle w:val="Zhlav"/>
        <w:tabs>
          <w:tab w:val="center" w:pos="1985"/>
          <w:tab w:val="center" w:pos="7088"/>
        </w:tabs>
        <w:spacing w:after="120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  <w:t>starost</w:t>
      </w:r>
      <w:r w:rsidR="00751FE2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>k</w:t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 xml:space="preserve">a </w:t>
      </w:r>
      <w:r w:rsidR="007A4B4E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>m</w:t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>ěstské části Praha</w:t>
      </w:r>
      <w:r w:rsidR="007A4B4E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>-</w:t>
      </w:r>
      <w:r w:rsidR="00751FE2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>Dolní Chabry</w:t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</w:r>
      <w:r w:rsidRPr="00F5754B">
        <w:rPr>
          <w:rFonts w:asciiTheme="minorHAnsi" w:hAnsiTheme="minorHAnsi" w:cstheme="minorHAnsi"/>
          <w:snapToGrid w:val="0"/>
          <w:color w:val="000000" w:themeColor="text1"/>
          <w:sz w:val="24"/>
          <w:szCs w:val="24"/>
        </w:rPr>
        <w:tab/>
      </w:r>
      <w:bookmarkEnd w:id="0"/>
    </w:p>
    <w:p w14:paraId="4ADD7FDA" w14:textId="1306489E" w:rsidR="000A2620" w:rsidRPr="00F5754B" w:rsidRDefault="000A2620" w:rsidP="00F5754B">
      <w:pPr>
        <w:spacing w:after="120"/>
        <w:rPr>
          <w:rFonts w:asciiTheme="minorHAnsi" w:hAnsiTheme="minorHAnsi" w:cstheme="minorHAnsi"/>
        </w:rPr>
      </w:pPr>
    </w:p>
    <w:sectPr w:rsidR="000A2620" w:rsidRPr="00F5754B" w:rsidSect="00D978AE">
      <w:footerReference w:type="even" r:id="rId8"/>
      <w:footerReference w:type="default" r:id="rId9"/>
      <w:pgSz w:w="11906" w:h="16838" w:code="9"/>
      <w:pgMar w:top="1276" w:right="1416" w:bottom="993" w:left="1134" w:header="284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4F124" w14:textId="77777777" w:rsidR="00BD72FC" w:rsidRDefault="00BD72FC">
      <w:r>
        <w:separator/>
      </w:r>
    </w:p>
  </w:endnote>
  <w:endnote w:type="continuationSeparator" w:id="0">
    <w:p w14:paraId="59900D88" w14:textId="77777777" w:rsidR="00BD72FC" w:rsidRDefault="00BD7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18738C" w14:textId="77777777" w:rsidR="0075222A" w:rsidRDefault="007522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E15B51A" w14:textId="77777777" w:rsidR="0075222A" w:rsidRDefault="007522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452D6" w14:textId="577A5B12" w:rsidR="0075222A" w:rsidRPr="00060FA8" w:rsidRDefault="0075222A" w:rsidP="003A7C67">
    <w:pPr>
      <w:pStyle w:val="Zpat"/>
      <w:tabs>
        <w:tab w:val="clear" w:pos="9072"/>
        <w:tab w:val="right" w:pos="9356"/>
      </w:tabs>
      <w:jc w:val="right"/>
      <w:rPr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   </w:t>
    </w:r>
    <w:r w:rsidRPr="00F02DED">
      <w:rPr>
        <w:rFonts w:ascii="Calibri" w:hAnsi="Calibri" w:cs="Calibri"/>
        <w:sz w:val="18"/>
        <w:szCs w:val="18"/>
      </w:rPr>
      <w:t xml:space="preserve">Stránka </w:t>
    </w:r>
    <w:r w:rsidRPr="00F02DED">
      <w:rPr>
        <w:rFonts w:ascii="Calibri" w:hAnsi="Calibri" w:cs="Calibri"/>
        <w:b/>
        <w:sz w:val="18"/>
        <w:szCs w:val="18"/>
      </w:rPr>
      <w:fldChar w:fldCharType="begin"/>
    </w:r>
    <w:r w:rsidRPr="00F02DED">
      <w:rPr>
        <w:rFonts w:ascii="Calibri" w:hAnsi="Calibri" w:cs="Calibri"/>
        <w:b/>
        <w:sz w:val="18"/>
        <w:szCs w:val="18"/>
      </w:rPr>
      <w:instrText>PAGE</w:instrText>
    </w:r>
    <w:r w:rsidRPr="00F02DED">
      <w:rPr>
        <w:rFonts w:ascii="Calibri" w:hAnsi="Calibri" w:cs="Calibri"/>
        <w:b/>
        <w:sz w:val="18"/>
        <w:szCs w:val="18"/>
      </w:rPr>
      <w:fldChar w:fldCharType="separate"/>
    </w:r>
    <w:r w:rsidR="00FC5169">
      <w:rPr>
        <w:rFonts w:ascii="Calibri" w:hAnsi="Calibri" w:cs="Calibri"/>
        <w:b/>
        <w:noProof/>
        <w:sz w:val="18"/>
        <w:szCs w:val="18"/>
      </w:rPr>
      <w:t>10</w:t>
    </w:r>
    <w:r w:rsidRPr="00F02DED">
      <w:rPr>
        <w:rFonts w:ascii="Calibri" w:hAnsi="Calibri" w:cs="Calibri"/>
        <w:b/>
        <w:sz w:val="18"/>
        <w:szCs w:val="18"/>
      </w:rPr>
      <w:fldChar w:fldCharType="end"/>
    </w:r>
    <w:r w:rsidRPr="00F02DED">
      <w:rPr>
        <w:rFonts w:ascii="Calibri" w:hAnsi="Calibri" w:cs="Calibri"/>
        <w:sz w:val="18"/>
        <w:szCs w:val="18"/>
      </w:rPr>
      <w:t xml:space="preserve"> z </w:t>
    </w:r>
    <w:r w:rsidRPr="00F02DED">
      <w:rPr>
        <w:rFonts w:ascii="Calibri" w:hAnsi="Calibri" w:cs="Calibri"/>
        <w:b/>
        <w:sz w:val="18"/>
        <w:szCs w:val="18"/>
      </w:rPr>
      <w:fldChar w:fldCharType="begin"/>
    </w:r>
    <w:r w:rsidRPr="00F02DED">
      <w:rPr>
        <w:rFonts w:ascii="Calibri" w:hAnsi="Calibri" w:cs="Calibri"/>
        <w:b/>
        <w:sz w:val="18"/>
        <w:szCs w:val="18"/>
      </w:rPr>
      <w:instrText>NUMPAGES</w:instrText>
    </w:r>
    <w:r w:rsidRPr="00F02DED">
      <w:rPr>
        <w:rFonts w:ascii="Calibri" w:hAnsi="Calibri" w:cs="Calibri"/>
        <w:b/>
        <w:sz w:val="18"/>
        <w:szCs w:val="18"/>
      </w:rPr>
      <w:fldChar w:fldCharType="separate"/>
    </w:r>
    <w:r w:rsidR="00FC5169">
      <w:rPr>
        <w:rFonts w:ascii="Calibri" w:hAnsi="Calibri" w:cs="Calibri"/>
        <w:b/>
        <w:noProof/>
        <w:sz w:val="18"/>
        <w:szCs w:val="18"/>
      </w:rPr>
      <w:t>10</w:t>
    </w:r>
    <w:r w:rsidRPr="00F02DED">
      <w:rPr>
        <w:rFonts w:ascii="Calibri" w:hAnsi="Calibri" w:cs="Calibri"/>
        <w:b/>
        <w:sz w:val="18"/>
        <w:szCs w:val="18"/>
      </w:rPr>
      <w:fldChar w:fldCharType="end"/>
    </w:r>
    <w:r>
      <w:rPr>
        <w:rFonts w:ascii="Calibri" w:hAnsi="Calibri" w:cs="Calibri"/>
        <w:b/>
        <w:sz w:val="18"/>
        <w:szCs w:val="18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136E89" w14:textId="77777777" w:rsidR="00BD72FC" w:rsidRDefault="00BD72FC">
      <w:r>
        <w:separator/>
      </w:r>
    </w:p>
  </w:footnote>
  <w:footnote w:type="continuationSeparator" w:id="0">
    <w:p w14:paraId="21A50269" w14:textId="77777777" w:rsidR="00BD72FC" w:rsidRDefault="00BD7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8337B"/>
    <w:multiLevelType w:val="multilevel"/>
    <w:tmpl w:val="145C56E6"/>
    <w:lvl w:ilvl="0">
      <w:start w:val="1"/>
      <w:numFmt w:val="upperRoman"/>
      <w:pStyle w:val="Nadpis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91F49"/>
    <w:multiLevelType w:val="multilevel"/>
    <w:tmpl w:val="07A6E048"/>
    <w:lvl w:ilvl="0">
      <w:start w:val="1"/>
      <w:numFmt w:val="bullet"/>
      <w:pStyle w:val="N1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>
      <w:start w:val="1"/>
      <w:numFmt w:val="bullet"/>
      <w:pStyle w:val="N2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N3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0AC271C6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sz w:val="36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/>
        <w:b/>
        <w:sz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/>
        <w:b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Century" w:hAnsi="Century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4970EDC"/>
    <w:multiLevelType w:val="multilevel"/>
    <w:tmpl w:val="82EE5AD8"/>
    <w:lvl w:ilvl="0">
      <w:start w:val="1"/>
      <w:numFmt w:val="decimal"/>
      <w:pStyle w:val="Zklad1"/>
      <w:lvlText w:val="%1."/>
      <w:lvlJc w:val="left"/>
      <w:pPr>
        <w:ind w:left="360" w:hanging="360"/>
      </w:pPr>
    </w:lvl>
    <w:lvl w:ilvl="1">
      <w:start w:val="1"/>
      <w:numFmt w:val="decimal"/>
      <w:pStyle w:val="Zklad2"/>
      <w:lvlText w:val="%2."/>
      <w:lvlJc w:val="left"/>
      <w:pPr>
        <w:ind w:left="574" w:hanging="432"/>
      </w:pPr>
      <w:rPr>
        <w:rFonts w:asciiTheme="minorHAnsi" w:eastAsia="Times New Roman" w:hAnsiTheme="minorHAnsi" w:cstheme="minorHAnsi" w:hint="default"/>
        <w:b w:val="0"/>
        <w:color w:val="auto"/>
      </w:rPr>
    </w:lvl>
    <w:lvl w:ilvl="2">
      <w:start w:val="1"/>
      <w:numFmt w:val="lowerLetter"/>
      <w:pStyle w:val="Zklad3"/>
      <w:lvlText w:val="%3)"/>
      <w:lvlJc w:val="left"/>
      <w:pPr>
        <w:ind w:left="1214" w:hanging="504"/>
      </w:pPr>
      <w:rPr>
        <w:rFonts w:ascii="Arial" w:eastAsia="Times New Roman" w:hAnsi="Arial" w:cs="Arial" w:hint="default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Arial" w:eastAsia="Times New Roman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74786F"/>
    <w:multiLevelType w:val="multilevel"/>
    <w:tmpl w:val="F9B40050"/>
    <w:lvl w:ilvl="0">
      <w:start w:val="1"/>
      <w:numFmt w:val="decimal"/>
      <w:pStyle w:val="Styl2"/>
      <w:lvlText w:val="%1."/>
      <w:lvlJc w:val="left"/>
      <w:pPr>
        <w:tabs>
          <w:tab w:val="num" w:pos="432"/>
        </w:tabs>
        <w:ind w:left="792" w:hanging="792"/>
      </w:pPr>
      <w:rPr>
        <w:rFonts w:hint="default"/>
      </w:rPr>
    </w:lvl>
    <w:lvl w:ilvl="1">
      <w:start w:val="1"/>
      <w:numFmt w:val="decimal"/>
      <w:pStyle w:val="Styl3"/>
      <w:lvlText w:val="%1.%2."/>
      <w:lvlJc w:val="left"/>
      <w:pPr>
        <w:tabs>
          <w:tab w:val="num" w:pos="360"/>
        </w:tabs>
        <w:ind w:left="360" w:hanging="33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19004BC0"/>
    <w:multiLevelType w:val="hybridMultilevel"/>
    <w:tmpl w:val="ED22F9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76758"/>
    <w:multiLevelType w:val="hybridMultilevel"/>
    <w:tmpl w:val="ECB0A3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8E94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86B8E">
      <w:start w:val="1"/>
      <w:numFmt w:val="lowerLetter"/>
      <w:pStyle w:val="Textpsmene"/>
      <w:lvlText w:val="%8."/>
      <w:lvlJc w:val="left"/>
      <w:pPr>
        <w:tabs>
          <w:tab w:val="num" w:pos="5760"/>
        </w:tabs>
        <w:ind w:left="5760" w:hanging="360"/>
      </w:pPr>
      <w:rPr>
        <w:color w:val="auto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E071CC"/>
    <w:multiLevelType w:val="hybridMultilevel"/>
    <w:tmpl w:val="FD348238"/>
    <w:lvl w:ilvl="0" w:tplc="ADE486DE">
      <w:start w:val="1"/>
      <w:numFmt w:val="bullet"/>
      <w:pStyle w:val="Textodstavce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8" w15:restartNumberingAfterBreak="0">
    <w:nsid w:val="37C42528"/>
    <w:multiLevelType w:val="singleLevel"/>
    <w:tmpl w:val="F67816B4"/>
    <w:lvl w:ilvl="0">
      <w:start w:val="1"/>
      <w:numFmt w:val="upperLetter"/>
      <w:pStyle w:val="Nadpis4"/>
      <w:lvlText w:val="%1)"/>
      <w:lvlJc w:val="left"/>
      <w:pPr>
        <w:tabs>
          <w:tab w:val="num" w:pos="1080"/>
        </w:tabs>
        <w:ind w:left="1080" w:hanging="840"/>
      </w:pPr>
      <w:rPr>
        <w:rFonts w:hint="default"/>
      </w:rPr>
    </w:lvl>
  </w:abstractNum>
  <w:abstractNum w:abstractNumId="9" w15:restartNumberingAfterBreak="0">
    <w:nsid w:val="382B12D8"/>
    <w:multiLevelType w:val="multilevel"/>
    <w:tmpl w:val="C4F0DE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B36587E"/>
    <w:multiLevelType w:val="hybridMultilevel"/>
    <w:tmpl w:val="9EBC1D8C"/>
    <w:lvl w:ilvl="0" w:tplc="F1062608">
      <w:start w:val="1"/>
      <w:numFmt w:val="lowerLetter"/>
      <w:pStyle w:val="Odstavectext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DD1596"/>
    <w:multiLevelType w:val="multilevel"/>
    <w:tmpl w:val="414C8D50"/>
    <w:lvl w:ilvl="0">
      <w:start w:val="1"/>
      <w:numFmt w:val="lowerLetter"/>
      <w:pStyle w:val="Odrazka1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Odrazka2"/>
      <w:lvlText w:val="(%2)"/>
      <w:lvlJc w:val="left"/>
      <w:pPr>
        <w:tabs>
          <w:tab w:val="num" w:pos="794"/>
        </w:tabs>
        <w:ind w:left="794" w:hanging="39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pStyle w:val="Odrazka3"/>
      <w:lvlText w:val=""/>
      <w:lvlJc w:val="left"/>
      <w:pPr>
        <w:tabs>
          <w:tab w:val="num" w:pos="1304"/>
        </w:tabs>
        <w:ind w:left="1304" w:hanging="51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4CE83431"/>
    <w:multiLevelType w:val="multilevel"/>
    <w:tmpl w:val="EAF447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14" w:hanging="504"/>
      </w:pPr>
      <w:rPr>
        <w:rFonts w:ascii="Arial" w:eastAsia="Times New Roman" w:hAnsi="Arial" w:cs="Arial" w:hint="default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Arial" w:eastAsia="Times New Roman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DAC16F6"/>
    <w:multiLevelType w:val="multilevel"/>
    <w:tmpl w:val="49D61100"/>
    <w:lvl w:ilvl="0">
      <w:start w:val="3"/>
      <w:numFmt w:val="decimal"/>
      <w:lvlText w:val="%1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2">
      <w:start w:val="1"/>
      <w:numFmt w:val="decimal"/>
      <w:pStyle w:val="Nadpis3rove"/>
      <w:lvlText w:val="%1.%2.%3"/>
      <w:lvlJc w:val="left"/>
      <w:pPr>
        <w:tabs>
          <w:tab w:val="num" w:pos="2007"/>
        </w:tabs>
        <w:ind w:left="200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27"/>
        </w:tabs>
        <w:ind w:left="272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47"/>
        </w:tabs>
        <w:ind w:left="3447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67"/>
        </w:tabs>
        <w:ind w:left="4167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27"/>
        </w:tabs>
        <w:ind w:left="4527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47"/>
        </w:tabs>
        <w:ind w:left="5247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67"/>
        </w:tabs>
        <w:ind w:left="5967" w:hanging="2520"/>
      </w:pPr>
      <w:rPr>
        <w:rFonts w:hint="default"/>
      </w:rPr>
    </w:lvl>
  </w:abstractNum>
  <w:abstractNum w:abstractNumId="14" w15:restartNumberingAfterBreak="0">
    <w:nsid w:val="57662864"/>
    <w:multiLevelType w:val="multilevel"/>
    <w:tmpl w:val="8BE07208"/>
    <w:lvl w:ilvl="0">
      <w:start w:val="1"/>
      <w:numFmt w:val="decimal"/>
      <w:pStyle w:val="bh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bh2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lowerLetter"/>
      <w:pStyle w:val="bh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bh4"/>
      <w:lvlText w:val="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5" w15:restartNumberingAfterBreak="0">
    <w:nsid w:val="5DEC7C36"/>
    <w:multiLevelType w:val="hybridMultilevel"/>
    <w:tmpl w:val="D2C0AA22"/>
    <w:lvl w:ilvl="0" w:tplc="917EF88C">
      <w:start w:val="1"/>
      <w:numFmt w:val="decimal"/>
      <w:lvlText w:val="%1."/>
      <w:lvlJc w:val="left"/>
      <w:pPr>
        <w:ind w:left="426" w:hanging="360"/>
      </w:pPr>
    </w:lvl>
    <w:lvl w:ilvl="1" w:tplc="69BA7C28">
      <w:start w:val="1"/>
      <w:numFmt w:val="decimal"/>
      <w:lvlText w:val="%2."/>
      <w:lvlJc w:val="left"/>
      <w:pPr>
        <w:ind w:left="1146" w:hanging="360"/>
      </w:pPr>
      <w:rPr>
        <w:rFonts w:asciiTheme="minorHAnsi" w:eastAsia="Times New Roman" w:hAnsiTheme="minorHAnsi" w:cstheme="minorHAnsi" w:hint="default"/>
      </w:rPr>
    </w:lvl>
    <w:lvl w:ilvl="2" w:tplc="0405001B">
      <w:start w:val="1"/>
      <w:numFmt w:val="lowerRoman"/>
      <w:lvlText w:val="%3."/>
      <w:lvlJc w:val="right"/>
      <w:pPr>
        <w:ind w:left="1866" w:hanging="180"/>
      </w:pPr>
    </w:lvl>
    <w:lvl w:ilvl="3" w:tplc="0405000F">
      <w:start w:val="1"/>
      <w:numFmt w:val="decimal"/>
      <w:lvlText w:val="%4."/>
      <w:lvlJc w:val="left"/>
      <w:pPr>
        <w:ind w:left="2586" w:hanging="360"/>
      </w:pPr>
    </w:lvl>
    <w:lvl w:ilvl="4" w:tplc="04050019">
      <w:start w:val="1"/>
      <w:numFmt w:val="lowerLetter"/>
      <w:lvlText w:val="%5."/>
      <w:lvlJc w:val="left"/>
      <w:pPr>
        <w:ind w:left="3306" w:hanging="360"/>
      </w:pPr>
    </w:lvl>
    <w:lvl w:ilvl="5" w:tplc="0405001B">
      <w:start w:val="1"/>
      <w:numFmt w:val="lowerRoman"/>
      <w:lvlText w:val="%6."/>
      <w:lvlJc w:val="right"/>
      <w:pPr>
        <w:ind w:left="4026" w:hanging="180"/>
      </w:pPr>
    </w:lvl>
    <w:lvl w:ilvl="6" w:tplc="0405000F">
      <w:start w:val="1"/>
      <w:numFmt w:val="decimal"/>
      <w:lvlText w:val="%7."/>
      <w:lvlJc w:val="left"/>
      <w:pPr>
        <w:ind w:left="4746" w:hanging="360"/>
      </w:pPr>
    </w:lvl>
    <w:lvl w:ilvl="7" w:tplc="04050019">
      <w:start w:val="1"/>
      <w:numFmt w:val="lowerLetter"/>
      <w:lvlText w:val="%8."/>
      <w:lvlJc w:val="left"/>
      <w:pPr>
        <w:ind w:left="5466" w:hanging="360"/>
      </w:pPr>
    </w:lvl>
    <w:lvl w:ilvl="8" w:tplc="040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6A3F3EE3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C135B8B"/>
    <w:multiLevelType w:val="hybridMultilevel"/>
    <w:tmpl w:val="3B64E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4119B"/>
    <w:multiLevelType w:val="hybridMultilevel"/>
    <w:tmpl w:val="345E515E"/>
    <w:lvl w:ilvl="0" w:tplc="0B0AD46A">
      <w:start w:val="1"/>
      <w:numFmt w:val="decimal"/>
      <w:lvlText w:val="%1."/>
      <w:lvlJc w:val="left"/>
      <w:pPr>
        <w:ind w:left="1069" w:hanging="360"/>
      </w:pPr>
    </w:lvl>
    <w:lvl w:ilvl="1" w:tplc="EA4286CE">
      <w:start w:val="1"/>
      <w:numFmt w:val="decimal"/>
      <w:lvlText w:val="%2."/>
      <w:lvlJc w:val="left"/>
      <w:pPr>
        <w:ind w:left="1789" w:hanging="360"/>
      </w:pPr>
      <w:rPr>
        <w:rFonts w:asciiTheme="minorHAnsi" w:eastAsia="Times New Roman" w:hAnsiTheme="minorHAnsi" w:cstheme="minorHAnsi" w:hint="default"/>
      </w:rPr>
    </w:lvl>
    <w:lvl w:ilvl="2" w:tplc="0405001B">
      <w:start w:val="1"/>
      <w:numFmt w:val="lowerRoman"/>
      <w:lvlText w:val="%3."/>
      <w:lvlJc w:val="right"/>
      <w:pPr>
        <w:ind w:left="2509" w:hanging="180"/>
      </w:pPr>
    </w:lvl>
    <w:lvl w:ilvl="3" w:tplc="0405000F">
      <w:start w:val="1"/>
      <w:numFmt w:val="decimal"/>
      <w:lvlText w:val="%4."/>
      <w:lvlJc w:val="left"/>
      <w:pPr>
        <w:ind w:left="3229" w:hanging="360"/>
      </w:pPr>
    </w:lvl>
    <w:lvl w:ilvl="4" w:tplc="04050019">
      <w:start w:val="1"/>
      <w:numFmt w:val="lowerLetter"/>
      <w:lvlText w:val="%5."/>
      <w:lvlJc w:val="left"/>
      <w:pPr>
        <w:ind w:left="3949" w:hanging="360"/>
      </w:pPr>
    </w:lvl>
    <w:lvl w:ilvl="5" w:tplc="0405001B">
      <w:start w:val="1"/>
      <w:numFmt w:val="lowerRoman"/>
      <w:lvlText w:val="%6."/>
      <w:lvlJc w:val="right"/>
      <w:pPr>
        <w:ind w:left="4669" w:hanging="180"/>
      </w:pPr>
    </w:lvl>
    <w:lvl w:ilvl="6" w:tplc="0405000F">
      <w:start w:val="1"/>
      <w:numFmt w:val="decimal"/>
      <w:lvlText w:val="%7."/>
      <w:lvlJc w:val="left"/>
      <w:pPr>
        <w:ind w:left="5389" w:hanging="360"/>
      </w:pPr>
    </w:lvl>
    <w:lvl w:ilvl="7" w:tplc="04050019">
      <w:start w:val="1"/>
      <w:numFmt w:val="lowerLetter"/>
      <w:lvlText w:val="%8."/>
      <w:lvlJc w:val="left"/>
      <w:pPr>
        <w:ind w:left="6109" w:hanging="360"/>
      </w:pPr>
    </w:lvl>
    <w:lvl w:ilvl="8" w:tplc="0405001B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3B0717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4D25B2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C657FAA"/>
    <w:multiLevelType w:val="hybridMultilevel"/>
    <w:tmpl w:val="492CAD98"/>
    <w:lvl w:ilvl="0" w:tplc="9DB6CE2E">
      <w:start w:val="1"/>
      <w:numFmt w:val="decimal"/>
      <w:lvlText w:val="%1."/>
      <w:lvlJc w:val="left"/>
      <w:pPr>
        <w:ind w:left="1069" w:hanging="360"/>
      </w:p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>
      <w:start w:val="1"/>
      <w:numFmt w:val="lowerRoman"/>
      <w:lvlText w:val="%3."/>
      <w:lvlJc w:val="right"/>
      <w:pPr>
        <w:ind w:left="2509" w:hanging="180"/>
      </w:pPr>
    </w:lvl>
    <w:lvl w:ilvl="3" w:tplc="0405000F">
      <w:start w:val="1"/>
      <w:numFmt w:val="decimal"/>
      <w:lvlText w:val="%4."/>
      <w:lvlJc w:val="left"/>
      <w:pPr>
        <w:ind w:left="3229" w:hanging="360"/>
      </w:pPr>
    </w:lvl>
    <w:lvl w:ilvl="4" w:tplc="04050019">
      <w:start w:val="1"/>
      <w:numFmt w:val="lowerLetter"/>
      <w:lvlText w:val="%5."/>
      <w:lvlJc w:val="left"/>
      <w:pPr>
        <w:ind w:left="3949" w:hanging="360"/>
      </w:pPr>
    </w:lvl>
    <w:lvl w:ilvl="5" w:tplc="0405001B">
      <w:start w:val="1"/>
      <w:numFmt w:val="lowerRoman"/>
      <w:lvlText w:val="%6."/>
      <w:lvlJc w:val="right"/>
      <w:pPr>
        <w:ind w:left="4669" w:hanging="180"/>
      </w:pPr>
    </w:lvl>
    <w:lvl w:ilvl="6" w:tplc="0405000F">
      <w:start w:val="1"/>
      <w:numFmt w:val="decimal"/>
      <w:lvlText w:val="%7."/>
      <w:lvlJc w:val="left"/>
      <w:pPr>
        <w:ind w:left="5389" w:hanging="360"/>
      </w:pPr>
    </w:lvl>
    <w:lvl w:ilvl="7" w:tplc="04050019">
      <w:start w:val="1"/>
      <w:numFmt w:val="lowerLetter"/>
      <w:lvlText w:val="%8."/>
      <w:lvlJc w:val="left"/>
      <w:pPr>
        <w:ind w:left="6109" w:hanging="360"/>
      </w:pPr>
    </w:lvl>
    <w:lvl w:ilvl="8" w:tplc="040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E346694"/>
    <w:multiLevelType w:val="hybridMultilevel"/>
    <w:tmpl w:val="3C26F5CE"/>
    <w:lvl w:ilvl="0" w:tplc="95A21440">
      <w:start w:val="1"/>
      <w:numFmt w:val="decimal"/>
      <w:lvlText w:val="%1."/>
      <w:lvlJc w:val="left"/>
      <w:pPr>
        <w:ind w:left="1069" w:hanging="360"/>
      </w:pPr>
    </w:lvl>
    <w:lvl w:ilvl="1" w:tplc="9780905C">
      <w:start w:val="1"/>
      <w:numFmt w:val="decimal"/>
      <w:lvlText w:val="%2."/>
      <w:lvlJc w:val="left"/>
      <w:pPr>
        <w:ind w:left="1789" w:hanging="360"/>
      </w:pPr>
      <w:rPr>
        <w:rFonts w:asciiTheme="minorHAnsi" w:eastAsia="Times New Roman" w:hAnsiTheme="minorHAnsi" w:cstheme="minorHAnsi" w:hint="default"/>
      </w:rPr>
    </w:lvl>
    <w:lvl w:ilvl="2" w:tplc="0405001B">
      <w:start w:val="1"/>
      <w:numFmt w:val="lowerRoman"/>
      <w:lvlText w:val="%3."/>
      <w:lvlJc w:val="right"/>
      <w:pPr>
        <w:ind w:left="2509" w:hanging="180"/>
      </w:pPr>
    </w:lvl>
    <w:lvl w:ilvl="3" w:tplc="0405000F">
      <w:start w:val="1"/>
      <w:numFmt w:val="decimal"/>
      <w:lvlText w:val="%4."/>
      <w:lvlJc w:val="left"/>
      <w:pPr>
        <w:ind w:left="3229" w:hanging="360"/>
      </w:pPr>
    </w:lvl>
    <w:lvl w:ilvl="4" w:tplc="04050019">
      <w:start w:val="1"/>
      <w:numFmt w:val="lowerLetter"/>
      <w:lvlText w:val="%5."/>
      <w:lvlJc w:val="left"/>
      <w:pPr>
        <w:ind w:left="3949" w:hanging="360"/>
      </w:pPr>
    </w:lvl>
    <w:lvl w:ilvl="5" w:tplc="0405001B">
      <w:start w:val="1"/>
      <w:numFmt w:val="lowerRoman"/>
      <w:lvlText w:val="%6."/>
      <w:lvlJc w:val="right"/>
      <w:pPr>
        <w:ind w:left="4669" w:hanging="180"/>
      </w:pPr>
    </w:lvl>
    <w:lvl w:ilvl="6" w:tplc="0405000F">
      <w:start w:val="1"/>
      <w:numFmt w:val="decimal"/>
      <w:lvlText w:val="%7."/>
      <w:lvlJc w:val="left"/>
      <w:pPr>
        <w:ind w:left="5389" w:hanging="360"/>
      </w:pPr>
    </w:lvl>
    <w:lvl w:ilvl="7" w:tplc="04050019">
      <w:start w:val="1"/>
      <w:numFmt w:val="lowerLetter"/>
      <w:lvlText w:val="%8."/>
      <w:lvlJc w:val="left"/>
      <w:pPr>
        <w:ind w:left="6109" w:hanging="360"/>
      </w:pPr>
    </w:lvl>
    <w:lvl w:ilvl="8" w:tplc="040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13"/>
  </w:num>
  <w:num w:numId="7">
    <w:abstractNumId w:val="2"/>
  </w:num>
  <w:num w:numId="8">
    <w:abstractNumId w:val="10"/>
  </w:num>
  <w:num w:numId="9">
    <w:abstractNumId w:val="4"/>
  </w:num>
  <w:num w:numId="10">
    <w:abstractNumId w:val="14"/>
  </w:num>
  <w:num w:numId="11">
    <w:abstractNumId w:val="1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5E5"/>
    <w:rsid w:val="00000BE8"/>
    <w:rsid w:val="00002FC0"/>
    <w:rsid w:val="000033CE"/>
    <w:rsid w:val="000034DC"/>
    <w:rsid w:val="00003FEE"/>
    <w:rsid w:val="00007512"/>
    <w:rsid w:val="00011467"/>
    <w:rsid w:val="0001237F"/>
    <w:rsid w:val="00012823"/>
    <w:rsid w:val="00015A67"/>
    <w:rsid w:val="00015EA1"/>
    <w:rsid w:val="000164DC"/>
    <w:rsid w:val="00017878"/>
    <w:rsid w:val="00017C9A"/>
    <w:rsid w:val="00020165"/>
    <w:rsid w:val="00021448"/>
    <w:rsid w:val="0002438E"/>
    <w:rsid w:val="000248F5"/>
    <w:rsid w:val="00026989"/>
    <w:rsid w:val="0002744A"/>
    <w:rsid w:val="00030836"/>
    <w:rsid w:val="000318F0"/>
    <w:rsid w:val="00031DED"/>
    <w:rsid w:val="00032305"/>
    <w:rsid w:val="0003260B"/>
    <w:rsid w:val="00032EB6"/>
    <w:rsid w:val="00032F83"/>
    <w:rsid w:val="00033412"/>
    <w:rsid w:val="00033883"/>
    <w:rsid w:val="00034B59"/>
    <w:rsid w:val="0003528F"/>
    <w:rsid w:val="00037D71"/>
    <w:rsid w:val="00044F5C"/>
    <w:rsid w:val="00045075"/>
    <w:rsid w:val="0004549D"/>
    <w:rsid w:val="00045E78"/>
    <w:rsid w:val="00046C35"/>
    <w:rsid w:val="00047334"/>
    <w:rsid w:val="0004779E"/>
    <w:rsid w:val="00051E02"/>
    <w:rsid w:val="00052121"/>
    <w:rsid w:val="00053422"/>
    <w:rsid w:val="000534DB"/>
    <w:rsid w:val="0005562C"/>
    <w:rsid w:val="0005584E"/>
    <w:rsid w:val="00060FA8"/>
    <w:rsid w:val="00061C4F"/>
    <w:rsid w:val="00062985"/>
    <w:rsid w:val="000636AF"/>
    <w:rsid w:val="000638AC"/>
    <w:rsid w:val="00063C65"/>
    <w:rsid w:val="00063D12"/>
    <w:rsid w:val="000662E8"/>
    <w:rsid w:val="00070342"/>
    <w:rsid w:val="0007118B"/>
    <w:rsid w:val="0007240D"/>
    <w:rsid w:val="00072A3C"/>
    <w:rsid w:val="000738FB"/>
    <w:rsid w:val="00074400"/>
    <w:rsid w:val="0007498A"/>
    <w:rsid w:val="0008092E"/>
    <w:rsid w:val="00080F79"/>
    <w:rsid w:val="00083A71"/>
    <w:rsid w:val="00084674"/>
    <w:rsid w:val="000868E1"/>
    <w:rsid w:val="00090140"/>
    <w:rsid w:val="000912E9"/>
    <w:rsid w:val="000918A6"/>
    <w:rsid w:val="00093E24"/>
    <w:rsid w:val="000941E4"/>
    <w:rsid w:val="0009594D"/>
    <w:rsid w:val="00095D9B"/>
    <w:rsid w:val="00096DB3"/>
    <w:rsid w:val="000A0B41"/>
    <w:rsid w:val="000A1480"/>
    <w:rsid w:val="000A1E7B"/>
    <w:rsid w:val="000A25BD"/>
    <w:rsid w:val="000A2620"/>
    <w:rsid w:val="000A2E0C"/>
    <w:rsid w:val="000A31C6"/>
    <w:rsid w:val="000A3859"/>
    <w:rsid w:val="000A3DA8"/>
    <w:rsid w:val="000A408B"/>
    <w:rsid w:val="000A4381"/>
    <w:rsid w:val="000A53CF"/>
    <w:rsid w:val="000A7CBC"/>
    <w:rsid w:val="000A7F8C"/>
    <w:rsid w:val="000B0890"/>
    <w:rsid w:val="000B0BAF"/>
    <w:rsid w:val="000B0FA6"/>
    <w:rsid w:val="000B15E6"/>
    <w:rsid w:val="000B1FCD"/>
    <w:rsid w:val="000B3472"/>
    <w:rsid w:val="000B5262"/>
    <w:rsid w:val="000B5F78"/>
    <w:rsid w:val="000B6C0A"/>
    <w:rsid w:val="000B7CA7"/>
    <w:rsid w:val="000C241E"/>
    <w:rsid w:val="000C28D8"/>
    <w:rsid w:val="000C2C29"/>
    <w:rsid w:val="000C32FB"/>
    <w:rsid w:val="000C587B"/>
    <w:rsid w:val="000D0FDB"/>
    <w:rsid w:val="000D1FD3"/>
    <w:rsid w:val="000D2342"/>
    <w:rsid w:val="000D29F3"/>
    <w:rsid w:val="000D34EB"/>
    <w:rsid w:val="000D412C"/>
    <w:rsid w:val="000D54A8"/>
    <w:rsid w:val="000D65BE"/>
    <w:rsid w:val="000D6EB9"/>
    <w:rsid w:val="000D76A9"/>
    <w:rsid w:val="000D783A"/>
    <w:rsid w:val="000E3743"/>
    <w:rsid w:val="000E62BF"/>
    <w:rsid w:val="000E6AC4"/>
    <w:rsid w:val="000E7CED"/>
    <w:rsid w:val="000F02F9"/>
    <w:rsid w:val="000F098E"/>
    <w:rsid w:val="000F54FA"/>
    <w:rsid w:val="000F5604"/>
    <w:rsid w:val="000F585D"/>
    <w:rsid w:val="001005B7"/>
    <w:rsid w:val="00100CC9"/>
    <w:rsid w:val="00101037"/>
    <w:rsid w:val="0010139A"/>
    <w:rsid w:val="00101B1A"/>
    <w:rsid w:val="00104828"/>
    <w:rsid w:val="001048BF"/>
    <w:rsid w:val="00104F82"/>
    <w:rsid w:val="001052FA"/>
    <w:rsid w:val="00105898"/>
    <w:rsid w:val="00106799"/>
    <w:rsid w:val="00110601"/>
    <w:rsid w:val="00110819"/>
    <w:rsid w:val="001126CE"/>
    <w:rsid w:val="00113072"/>
    <w:rsid w:val="00113B4C"/>
    <w:rsid w:val="00115DB6"/>
    <w:rsid w:val="00116576"/>
    <w:rsid w:val="00116B20"/>
    <w:rsid w:val="00116D14"/>
    <w:rsid w:val="0011744C"/>
    <w:rsid w:val="0011753A"/>
    <w:rsid w:val="0012003D"/>
    <w:rsid w:val="00120661"/>
    <w:rsid w:val="0012366C"/>
    <w:rsid w:val="00125969"/>
    <w:rsid w:val="00125A19"/>
    <w:rsid w:val="00125BE5"/>
    <w:rsid w:val="00126060"/>
    <w:rsid w:val="0013003B"/>
    <w:rsid w:val="001305A6"/>
    <w:rsid w:val="00132FD5"/>
    <w:rsid w:val="00134FF5"/>
    <w:rsid w:val="0013569F"/>
    <w:rsid w:val="00137322"/>
    <w:rsid w:val="00140CEF"/>
    <w:rsid w:val="00140D5C"/>
    <w:rsid w:val="001413C4"/>
    <w:rsid w:val="00141DDE"/>
    <w:rsid w:val="001435C9"/>
    <w:rsid w:val="00143C38"/>
    <w:rsid w:val="0014516B"/>
    <w:rsid w:val="001457F7"/>
    <w:rsid w:val="001465B9"/>
    <w:rsid w:val="001507F1"/>
    <w:rsid w:val="00152ACE"/>
    <w:rsid w:val="00152D8B"/>
    <w:rsid w:val="001532AF"/>
    <w:rsid w:val="00155EB8"/>
    <w:rsid w:val="00160293"/>
    <w:rsid w:val="0016045C"/>
    <w:rsid w:val="0016108D"/>
    <w:rsid w:val="00161387"/>
    <w:rsid w:val="0016142C"/>
    <w:rsid w:val="00163544"/>
    <w:rsid w:val="0016401A"/>
    <w:rsid w:val="00165204"/>
    <w:rsid w:val="0016551F"/>
    <w:rsid w:val="00167E41"/>
    <w:rsid w:val="00171D35"/>
    <w:rsid w:val="001738E2"/>
    <w:rsid w:val="00175F91"/>
    <w:rsid w:val="001768C0"/>
    <w:rsid w:val="00176E9C"/>
    <w:rsid w:val="001776DC"/>
    <w:rsid w:val="00177C5B"/>
    <w:rsid w:val="001806EB"/>
    <w:rsid w:val="00180A2B"/>
    <w:rsid w:val="00180DAE"/>
    <w:rsid w:val="00181663"/>
    <w:rsid w:val="00181E75"/>
    <w:rsid w:val="001824A9"/>
    <w:rsid w:val="00184601"/>
    <w:rsid w:val="00185FEA"/>
    <w:rsid w:val="0018780D"/>
    <w:rsid w:val="00190FAE"/>
    <w:rsid w:val="00192607"/>
    <w:rsid w:val="00193F2C"/>
    <w:rsid w:val="00195FDF"/>
    <w:rsid w:val="00196429"/>
    <w:rsid w:val="001972FB"/>
    <w:rsid w:val="001A082E"/>
    <w:rsid w:val="001A11E7"/>
    <w:rsid w:val="001A4CB9"/>
    <w:rsid w:val="001A5B5A"/>
    <w:rsid w:val="001A6190"/>
    <w:rsid w:val="001A783C"/>
    <w:rsid w:val="001A7C9C"/>
    <w:rsid w:val="001A7DE6"/>
    <w:rsid w:val="001B1ADC"/>
    <w:rsid w:val="001B1FE1"/>
    <w:rsid w:val="001B2E2A"/>
    <w:rsid w:val="001B7503"/>
    <w:rsid w:val="001C32E6"/>
    <w:rsid w:val="001C3E33"/>
    <w:rsid w:val="001C5B82"/>
    <w:rsid w:val="001D1CFC"/>
    <w:rsid w:val="001D2CD5"/>
    <w:rsid w:val="001D3AF6"/>
    <w:rsid w:val="001D4C97"/>
    <w:rsid w:val="001D630A"/>
    <w:rsid w:val="001D69EC"/>
    <w:rsid w:val="001E088F"/>
    <w:rsid w:val="001E48B0"/>
    <w:rsid w:val="001E7B0A"/>
    <w:rsid w:val="001F18FC"/>
    <w:rsid w:val="001F3D10"/>
    <w:rsid w:val="001F42AF"/>
    <w:rsid w:val="001F4DE4"/>
    <w:rsid w:val="001F52DA"/>
    <w:rsid w:val="001F6B09"/>
    <w:rsid w:val="00200557"/>
    <w:rsid w:val="002023ED"/>
    <w:rsid w:val="002048A0"/>
    <w:rsid w:val="00205145"/>
    <w:rsid w:val="00205332"/>
    <w:rsid w:val="00206442"/>
    <w:rsid w:val="00206B55"/>
    <w:rsid w:val="00206DF0"/>
    <w:rsid w:val="00207BCB"/>
    <w:rsid w:val="002115B4"/>
    <w:rsid w:val="00211959"/>
    <w:rsid w:val="0021211C"/>
    <w:rsid w:val="00214D71"/>
    <w:rsid w:val="00215F03"/>
    <w:rsid w:val="00217BAC"/>
    <w:rsid w:val="00217F40"/>
    <w:rsid w:val="00221227"/>
    <w:rsid w:val="00221A4F"/>
    <w:rsid w:val="00222626"/>
    <w:rsid w:val="0022353F"/>
    <w:rsid w:val="00223567"/>
    <w:rsid w:val="00225477"/>
    <w:rsid w:val="00225BA3"/>
    <w:rsid w:val="0023131E"/>
    <w:rsid w:val="002330EB"/>
    <w:rsid w:val="00236FD9"/>
    <w:rsid w:val="00240550"/>
    <w:rsid w:val="00243309"/>
    <w:rsid w:val="002436F9"/>
    <w:rsid w:val="0025197C"/>
    <w:rsid w:val="00251F9C"/>
    <w:rsid w:val="0025307C"/>
    <w:rsid w:val="0025342D"/>
    <w:rsid w:val="00253432"/>
    <w:rsid w:val="002549A2"/>
    <w:rsid w:val="002569FB"/>
    <w:rsid w:val="00257645"/>
    <w:rsid w:val="00257932"/>
    <w:rsid w:val="00257A4E"/>
    <w:rsid w:val="00257BC0"/>
    <w:rsid w:val="00260568"/>
    <w:rsid w:val="00260BFF"/>
    <w:rsid w:val="00262090"/>
    <w:rsid w:val="00263041"/>
    <w:rsid w:val="002660A9"/>
    <w:rsid w:val="0026789C"/>
    <w:rsid w:val="002705AF"/>
    <w:rsid w:val="002708AB"/>
    <w:rsid w:val="0027117E"/>
    <w:rsid w:val="00271DD3"/>
    <w:rsid w:val="002728C9"/>
    <w:rsid w:val="00272B2D"/>
    <w:rsid w:val="00272C00"/>
    <w:rsid w:val="00273390"/>
    <w:rsid w:val="00274FDF"/>
    <w:rsid w:val="0027623F"/>
    <w:rsid w:val="00277BA0"/>
    <w:rsid w:val="00277FC4"/>
    <w:rsid w:val="002849F7"/>
    <w:rsid w:val="00284AB4"/>
    <w:rsid w:val="002900D2"/>
    <w:rsid w:val="002908D3"/>
    <w:rsid w:val="00292DC6"/>
    <w:rsid w:val="002933F3"/>
    <w:rsid w:val="002937C8"/>
    <w:rsid w:val="002957CB"/>
    <w:rsid w:val="00296050"/>
    <w:rsid w:val="00296D2A"/>
    <w:rsid w:val="00296D67"/>
    <w:rsid w:val="002970F9"/>
    <w:rsid w:val="00297B29"/>
    <w:rsid w:val="002A1DD2"/>
    <w:rsid w:val="002A269C"/>
    <w:rsid w:val="002A62A6"/>
    <w:rsid w:val="002B0074"/>
    <w:rsid w:val="002B2B22"/>
    <w:rsid w:val="002B33BF"/>
    <w:rsid w:val="002B3ED7"/>
    <w:rsid w:val="002B6B77"/>
    <w:rsid w:val="002B6DEB"/>
    <w:rsid w:val="002B7D38"/>
    <w:rsid w:val="002C0106"/>
    <w:rsid w:val="002C20DA"/>
    <w:rsid w:val="002C26C5"/>
    <w:rsid w:val="002C331A"/>
    <w:rsid w:val="002C3B11"/>
    <w:rsid w:val="002C46ED"/>
    <w:rsid w:val="002C7B76"/>
    <w:rsid w:val="002D020B"/>
    <w:rsid w:val="002D3008"/>
    <w:rsid w:val="002D3273"/>
    <w:rsid w:val="002E0158"/>
    <w:rsid w:val="002E19E6"/>
    <w:rsid w:val="002E2D49"/>
    <w:rsid w:val="002E4867"/>
    <w:rsid w:val="002E4887"/>
    <w:rsid w:val="002E4CAD"/>
    <w:rsid w:val="002E5E4B"/>
    <w:rsid w:val="002F0D07"/>
    <w:rsid w:val="002F193A"/>
    <w:rsid w:val="002F1EAB"/>
    <w:rsid w:val="002F5335"/>
    <w:rsid w:val="002F55D8"/>
    <w:rsid w:val="002F5714"/>
    <w:rsid w:val="002F5E8B"/>
    <w:rsid w:val="002F7E3F"/>
    <w:rsid w:val="002F7EAD"/>
    <w:rsid w:val="00300632"/>
    <w:rsid w:val="00304DDC"/>
    <w:rsid w:val="00304DED"/>
    <w:rsid w:val="00305124"/>
    <w:rsid w:val="00305188"/>
    <w:rsid w:val="00306892"/>
    <w:rsid w:val="003079A1"/>
    <w:rsid w:val="0031016A"/>
    <w:rsid w:val="00310C1D"/>
    <w:rsid w:val="00310E32"/>
    <w:rsid w:val="00312F3B"/>
    <w:rsid w:val="00313706"/>
    <w:rsid w:val="003170FE"/>
    <w:rsid w:val="00317138"/>
    <w:rsid w:val="00320EC6"/>
    <w:rsid w:val="00325FFD"/>
    <w:rsid w:val="00326E59"/>
    <w:rsid w:val="00327061"/>
    <w:rsid w:val="00327B86"/>
    <w:rsid w:val="00330896"/>
    <w:rsid w:val="00332F05"/>
    <w:rsid w:val="003330DB"/>
    <w:rsid w:val="0033375C"/>
    <w:rsid w:val="003337F1"/>
    <w:rsid w:val="0033654C"/>
    <w:rsid w:val="003400BF"/>
    <w:rsid w:val="00351BC7"/>
    <w:rsid w:val="00353DCD"/>
    <w:rsid w:val="00355E8F"/>
    <w:rsid w:val="003563D1"/>
    <w:rsid w:val="0036102C"/>
    <w:rsid w:val="003615E2"/>
    <w:rsid w:val="00363765"/>
    <w:rsid w:val="0037326D"/>
    <w:rsid w:val="00374F2D"/>
    <w:rsid w:val="00377F5D"/>
    <w:rsid w:val="00381735"/>
    <w:rsid w:val="00382C98"/>
    <w:rsid w:val="00383218"/>
    <w:rsid w:val="00390A65"/>
    <w:rsid w:val="00391B81"/>
    <w:rsid w:val="00392BAD"/>
    <w:rsid w:val="00392FB0"/>
    <w:rsid w:val="0039342A"/>
    <w:rsid w:val="00394B5C"/>
    <w:rsid w:val="003956BE"/>
    <w:rsid w:val="00395F9D"/>
    <w:rsid w:val="00396369"/>
    <w:rsid w:val="00396FB2"/>
    <w:rsid w:val="003A254B"/>
    <w:rsid w:val="003A2650"/>
    <w:rsid w:val="003A5935"/>
    <w:rsid w:val="003A6202"/>
    <w:rsid w:val="003A7C67"/>
    <w:rsid w:val="003B2071"/>
    <w:rsid w:val="003B2EE2"/>
    <w:rsid w:val="003B2F80"/>
    <w:rsid w:val="003B38A4"/>
    <w:rsid w:val="003B3FD7"/>
    <w:rsid w:val="003B433D"/>
    <w:rsid w:val="003B50CF"/>
    <w:rsid w:val="003B6189"/>
    <w:rsid w:val="003B63EA"/>
    <w:rsid w:val="003B7D76"/>
    <w:rsid w:val="003C0E55"/>
    <w:rsid w:val="003C1DF9"/>
    <w:rsid w:val="003C3014"/>
    <w:rsid w:val="003C3F10"/>
    <w:rsid w:val="003C47FB"/>
    <w:rsid w:val="003C4917"/>
    <w:rsid w:val="003C55E8"/>
    <w:rsid w:val="003C731F"/>
    <w:rsid w:val="003C793F"/>
    <w:rsid w:val="003D0DB7"/>
    <w:rsid w:val="003D1333"/>
    <w:rsid w:val="003D2506"/>
    <w:rsid w:val="003D2533"/>
    <w:rsid w:val="003D2D72"/>
    <w:rsid w:val="003D382F"/>
    <w:rsid w:val="003D5412"/>
    <w:rsid w:val="003D658C"/>
    <w:rsid w:val="003D67B3"/>
    <w:rsid w:val="003D6D05"/>
    <w:rsid w:val="003D77A1"/>
    <w:rsid w:val="003E03AD"/>
    <w:rsid w:val="003E09EF"/>
    <w:rsid w:val="003E2456"/>
    <w:rsid w:val="003E3230"/>
    <w:rsid w:val="003E3BB6"/>
    <w:rsid w:val="003E47DA"/>
    <w:rsid w:val="003E66D5"/>
    <w:rsid w:val="003E6829"/>
    <w:rsid w:val="003E6CEE"/>
    <w:rsid w:val="003F30DE"/>
    <w:rsid w:val="003F4484"/>
    <w:rsid w:val="003F723F"/>
    <w:rsid w:val="004022BA"/>
    <w:rsid w:val="004034DC"/>
    <w:rsid w:val="004060F7"/>
    <w:rsid w:val="0040660F"/>
    <w:rsid w:val="00407A66"/>
    <w:rsid w:val="00411ED8"/>
    <w:rsid w:val="00413A0C"/>
    <w:rsid w:val="00413D98"/>
    <w:rsid w:val="004146FA"/>
    <w:rsid w:val="004150E2"/>
    <w:rsid w:val="00415A80"/>
    <w:rsid w:val="00415D33"/>
    <w:rsid w:val="00420957"/>
    <w:rsid w:val="004223C8"/>
    <w:rsid w:val="00424C09"/>
    <w:rsid w:val="00427123"/>
    <w:rsid w:val="00427B37"/>
    <w:rsid w:val="00430B8C"/>
    <w:rsid w:val="00431BB2"/>
    <w:rsid w:val="00431D05"/>
    <w:rsid w:val="00431DFA"/>
    <w:rsid w:val="00433956"/>
    <w:rsid w:val="00434119"/>
    <w:rsid w:val="00434A94"/>
    <w:rsid w:val="004354FE"/>
    <w:rsid w:val="0043621C"/>
    <w:rsid w:val="00436355"/>
    <w:rsid w:val="00436787"/>
    <w:rsid w:val="00437B91"/>
    <w:rsid w:val="00437D06"/>
    <w:rsid w:val="00441A77"/>
    <w:rsid w:val="00442700"/>
    <w:rsid w:val="00443B09"/>
    <w:rsid w:val="0044592F"/>
    <w:rsid w:val="0044739B"/>
    <w:rsid w:val="004479CD"/>
    <w:rsid w:val="004501F0"/>
    <w:rsid w:val="004502BC"/>
    <w:rsid w:val="00452F5C"/>
    <w:rsid w:val="004531BA"/>
    <w:rsid w:val="004572FF"/>
    <w:rsid w:val="004605F3"/>
    <w:rsid w:val="00462097"/>
    <w:rsid w:val="00462C0C"/>
    <w:rsid w:val="0046412C"/>
    <w:rsid w:val="00464516"/>
    <w:rsid w:val="00465905"/>
    <w:rsid w:val="00470414"/>
    <w:rsid w:val="00470893"/>
    <w:rsid w:val="00471F12"/>
    <w:rsid w:val="0047573E"/>
    <w:rsid w:val="00475A49"/>
    <w:rsid w:val="004761F5"/>
    <w:rsid w:val="0048056B"/>
    <w:rsid w:val="00480A9B"/>
    <w:rsid w:val="00480F89"/>
    <w:rsid w:val="00483272"/>
    <w:rsid w:val="00483AD1"/>
    <w:rsid w:val="00484A06"/>
    <w:rsid w:val="00484F90"/>
    <w:rsid w:val="00485263"/>
    <w:rsid w:val="0048620B"/>
    <w:rsid w:val="0049308F"/>
    <w:rsid w:val="00493F91"/>
    <w:rsid w:val="00495E01"/>
    <w:rsid w:val="0049682F"/>
    <w:rsid w:val="0049687C"/>
    <w:rsid w:val="00497572"/>
    <w:rsid w:val="004A0853"/>
    <w:rsid w:val="004A0D6B"/>
    <w:rsid w:val="004A4FCD"/>
    <w:rsid w:val="004A6309"/>
    <w:rsid w:val="004A6348"/>
    <w:rsid w:val="004A6B20"/>
    <w:rsid w:val="004A71A5"/>
    <w:rsid w:val="004A7405"/>
    <w:rsid w:val="004A7E59"/>
    <w:rsid w:val="004B39EF"/>
    <w:rsid w:val="004B4927"/>
    <w:rsid w:val="004B687C"/>
    <w:rsid w:val="004C1873"/>
    <w:rsid w:val="004C1EED"/>
    <w:rsid w:val="004C3F38"/>
    <w:rsid w:val="004C430D"/>
    <w:rsid w:val="004C436D"/>
    <w:rsid w:val="004C4E9A"/>
    <w:rsid w:val="004C5B00"/>
    <w:rsid w:val="004C61EE"/>
    <w:rsid w:val="004C7252"/>
    <w:rsid w:val="004C7BED"/>
    <w:rsid w:val="004E0638"/>
    <w:rsid w:val="004E1DBC"/>
    <w:rsid w:val="004E477E"/>
    <w:rsid w:val="004E5D52"/>
    <w:rsid w:val="004F03E7"/>
    <w:rsid w:val="004F08A8"/>
    <w:rsid w:val="004F1E1E"/>
    <w:rsid w:val="004F300E"/>
    <w:rsid w:val="004F42A0"/>
    <w:rsid w:val="004F4530"/>
    <w:rsid w:val="004F7566"/>
    <w:rsid w:val="00507333"/>
    <w:rsid w:val="005114E9"/>
    <w:rsid w:val="0051189E"/>
    <w:rsid w:val="00511C70"/>
    <w:rsid w:val="0051479C"/>
    <w:rsid w:val="00514EDB"/>
    <w:rsid w:val="005151E1"/>
    <w:rsid w:val="005160F6"/>
    <w:rsid w:val="005162E2"/>
    <w:rsid w:val="00517F13"/>
    <w:rsid w:val="00521204"/>
    <w:rsid w:val="00521362"/>
    <w:rsid w:val="005221E7"/>
    <w:rsid w:val="00522C9F"/>
    <w:rsid w:val="00523C2E"/>
    <w:rsid w:val="00523DF0"/>
    <w:rsid w:val="005242DD"/>
    <w:rsid w:val="005254F2"/>
    <w:rsid w:val="00526191"/>
    <w:rsid w:val="00526377"/>
    <w:rsid w:val="00526AA7"/>
    <w:rsid w:val="00530C94"/>
    <w:rsid w:val="00531019"/>
    <w:rsid w:val="005311AB"/>
    <w:rsid w:val="005311AD"/>
    <w:rsid w:val="00531B73"/>
    <w:rsid w:val="0053277C"/>
    <w:rsid w:val="00532C00"/>
    <w:rsid w:val="00534289"/>
    <w:rsid w:val="005369A1"/>
    <w:rsid w:val="00536C77"/>
    <w:rsid w:val="00537930"/>
    <w:rsid w:val="005404A5"/>
    <w:rsid w:val="00540D0F"/>
    <w:rsid w:val="005414CA"/>
    <w:rsid w:val="005421D9"/>
    <w:rsid w:val="00543B9B"/>
    <w:rsid w:val="0054500D"/>
    <w:rsid w:val="00545E65"/>
    <w:rsid w:val="00551B43"/>
    <w:rsid w:val="00552CA5"/>
    <w:rsid w:val="00554433"/>
    <w:rsid w:val="00560B85"/>
    <w:rsid w:val="0056416B"/>
    <w:rsid w:val="00565447"/>
    <w:rsid w:val="00566BCB"/>
    <w:rsid w:val="00567DA8"/>
    <w:rsid w:val="00571AA3"/>
    <w:rsid w:val="005726C6"/>
    <w:rsid w:val="00573637"/>
    <w:rsid w:val="00575A79"/>
    <w:rsid w:val="005764A3"/>
    <w:rsid w:val="00576999"/>
    <w:rsid w:val="0057749C"/>
    <w:rsid w:val="005779F4"/>
    <w:rsid w:val="00581821"/>
    <w:rsid w:val="005870D8"/>
    <w:rsid w:val="00587ED7"/>
    <w:rsid w:val="005907CB"/>
    <w:rsid w:val="005919DC"/>
    <w:rsid w:val="0059210E"/>
    <w:rsid w:val="0059221E"/>
    <w:rsid w:val="005932A0"/>
    <w:rsid w:val="00593FFE"/>
    <w:rsid w:val="00594998"/>
    <w:rsid w:val="00596899"/>
    <w:rsid w:val="005A17EE"/>
    <w:rsid w:val="005A19B0"/>
    <w:rsid w:val="005A1B0C"/>
    <w:rsid w:val="005A1F12"/>
    <w:rsid w:val="005A3C2E"/>
    <w:rsid w:val="005A5246"/>
    <w:rsid w:val="005A603B"/>
    <w:rsid w:val="005A7411"/>
    <w:rsid w:val="005B46E2"/>
    <w:rsid w:val="005B4A8B"/>
    <w:rsid w:val="005B4D63"/>
    <w:rsid w:val="005B519B"/>
    <w:rsid w:val="005B5B1D"/>
    <w:rsid w:val="005C17C8"/>
    <w:rsid w:val="005C1A02"/>
    <w:rsid w:val="005C236C"/>
    <w:rsid w:val="005C4220"/>
    <w:rsid w:val="005C47FC"/>
    <w:rsid w:val="005C5768"/>
    <w:rsid w:val="005C61BF"/>
    <w:rsid w:val="005C62E3"/>
    <w:rsid w:val="005C68FF"/>
    <w:rsid w:val="005C6A68"/>
    <w:rsid w:val="005C7CC4"/>
    <w:rsid w:val="005D227C"/>
    <w:rsid w:val="005D30E1"/>
    <w:rsid w:val="005D328D"/>
    <w:rsid w:val="005D462B"/>
    <w:rsid w:val="005D5EF9"/>
    <w:rsid w:val="005D5FCC"/>
    <w:rsid w:val="005D6E82"/>
    <w:rsid w:val="005E0AD5"/>
    <w:rsid w:val="005E221F"/>
    <w:rsid w:val="005E3F32"/>
    <w:rsid w:val="005E493F"/>
    <w:rsid w:val="005E5815"/>
    <w:rsid w:val="005E616F"/>
    <w:rsid w:val="005F02D9"/>
    <w:rsid w:val="005F0541"/>
    <w:rsid w:val="005F1FE4"/>
    <w:rsid w:val="005F38EB"/>
    <w:rsid w:val="005F41E1"/>
    <w:rsid w:val="005F448B"/>
    <w:rsid w:val="005F4A4B"/>
    <w:rsid w:val="005F4A7F"/>
    <w:rsid w:val="005F4FEC"/>
    <w:rsid w:val="005F678F"/>
    <w:rsid w:val="005F75AA"/>
    <w:rsid w:val="00602EB9"/>
    <w:rsid w:val="00603207"/>
    <w:rsid w:val="0060328F"/>
    <w:rsid w:val="006039F2"/>
    <w:rsid w:val="00604F0D"/>
    <w:rsid w:val="0060558B"/>
    <w:rsid w:val="0060721A"/>
    <w:rsid w:val="00607738"/>
    <w:rsid w:val="00607865"/>
    <w:rsid w:val="00607CDB"/>
    <w:rsid w:val="0061127B"/>
    <w:rsid w:val="00612B89"/>
    <w:rsid w:val="006136B4"/>
    <w:rsid w:val="00613A0E"/>
    <w:rsid w:val="00614395"/>
    <w:rsid w:val="0061553D"/>
    <w:rsid w:val="00621C90"/>
    <w:rsid w:val="006237F3"/>
    <w:rsid w:val="0062425C"/>
    <w:rsid w:val="00624B27"/>
    <w:rsid w:val="00625DD9"/>
    <w:rsid w:val="00626563"/>
    <w:rsid w:val="00632A65"/>
    <w:rsid w:val="00632D0D"/>
    <w:rsid w:val="00633674"/>
    <w:rsid w:val="0063527D"/>
    <w:rsid w:val="006355F4"/>
    <w:rsid w:val="00640116"/>
    <w:rsid w:val="0064131C"/>
    <w:rsid w:val="006416FC"/>
    <w:rsid w:val="006428C8"/>
    <w:rsid w:val="006443EC"/>
    <w:rsid w:val="006460F2"/>
    <w:rsid w:val="00646F0D"/>
    <w:rsid w:val="00652D56"/>
    <w:rsid w:val="006534CC"/>
    <w:rsid w:val="00655149"/>
    <w:rsid w:val="006553FC"/>
    <w:rsid w:val="00655A1C"/>
    <w:rsid w:val="00655C5C"/>
    <w:rsid w:val="0065661F"/>
    <w:rsid w:val="00656F1F"/>
    <w:rsid w:val="006571C4"/>
    <w:rsid w:val="00657EB2"/>
    <w:rsid w:val="00660542"/>
    <w:rsid w:val="00662350"/>
    <w:rsid w:val="00662FD9"/>
    <w:rsid w:val="0066318E"/>
    <w:rsid w:val="006633E7"/>
    <w:rsid w:val="00663757"/>
    <w:rsid w:val="00663E1C"/>
    <w:rsid w:val="006651B5"/>
    <w:rsid w:val="00666140"/>
    <w:rsid w:val="006667A8"/>
    <w:rsid w:val="00666E77"/>
    <w:rsid w:val="00666E8C"/>
    <w:rsid w:val="006674E3"/>
    <w:rsid w:val="00670656"/>
    <w:rsid w:val="00671079"/>
    <w:rsid w:val="006714EC"/>
    <w:rsid w:val="0067211B"/>
    <w:rsid w:val="00674578"/>
    <w:rsid w:val="006757F0"/>
    <w:rsid w:val="0067607C"/>
    <w:rsid w:val="006763E8"/>
    <w:rsid w:val="006765F9"/>
    <w:rsid w:val="00676FED"/>
    <w:rsid w:val="00680F73"/>
    <w:rsid w:val="00681666"/>
    <w:rsid w:val="00686449"/>
    <w:rsid w:val="006871A1"/>
    <w:rsid w:val="00690BC7"/>
    <w:rsid w:val="00693823"/>
    <w:rsid w:val="00694EB2"/>
    <w:rsid w:val="0069595A"/>
    <w:rsid w:val="00695AA2"/>
    <w:rsid w:val="00696064"/>
    <w:rsid w:val="006A0BCB"/>
    <w:rsid w:val="006A0D65"/>
    <w:rsid w:val="006A2794"/>
    <w:rsid w:val="006A42B5"/>
    <w:rsid w:val="006A56C8"/>
    <w:rsid w:val="006A58E1"/>
    <w:rsid w:val="006A689B"/>
    <w:rsid w:val="006A7271"/>
    <w:rsid w:val="006A759C"/>
    <w:rsid w:val="006B0BE5"/>
    <w:rsid w:val="006B199C"/>
    <w:rsid w:val="006B1A53"/>
    <w:rsid w:val="006B24A3"/>
    <w:rsid w:val="006B258A"/>
    <w:rsid w:val="006B29AD"/>
    <w:rsid w:val="006B3020"/>
    <w:rsid w:val="006B3EAE"/>
    <w:rsid w:val="006B4B8A"/>
    <w:rsid w:val="006C0682"/>
    <w:rsid w:val="006C154B"/>
    <w:rsid w:val="006C178A"/>
    <w:rsid w:val="006C2A18"/>
    <w:rsid w:val="006C309D"/>
    <w:rsid w:val="006C4242"/>
    <w:rsid w:val="006C6755"/>
    <w:rsid w:val="006C7C13"/>
    <w:rsid w:val="006D0070"/>
    <w:rsid w:val="006D1D3A"/>
    <w:rsid w:val="006D2480"/>
    <w:rsid w:val="006D27EA"/>
    <w:rsid w:val="006D27F8"/>
    <w:rsid w:val="006D305C"/>
    <w:rsid w:val="006D3274"/>
    <w:rsid w:val="006D4A80"/>
    <w:rsid w:val="006D4F3B"/>
    <w:rsid w:val="006D5CED"/>
    <w:rsid w:val="006D6A4D"/>
    <w:rsid w:val="006E1F96"/>
    <w:rsid w:val="006E49BB"/>
    <w:rsid w:val="006E4C13"/>
    <w:rsid w:val="006E5BE1"/>
    <w:rsid w:val="006E5EA7"/>
    <w:rsid w:val="006E6F96"/>
    <w:rsid w:val="006F064B"/>
    <w:rsid w:val="006F08CF"/>
    <w:rsid w:val="006F19C8"/>
    <w:rsid w:val="006F2DD9"/>
    <w:rsid w:val="006F38FF"/>
    <w:rsid w:val="006F703B"/>
    <w:rsid w:val="0070022E"/>
    <w:rsid w:val="00700950"/>
    <w:rsid w:val="00700F19"/>
    <w:rsid w:val="007023EC"/>
    <w:rsid w:val="007036B4"/>
    <w:rsid w:val="00704303"/>
    <w:rsid w:val="00704410"/>
    <w:rsid w:val="007073B2"/>
    <w:rsid w:val="00707BA7"/>
    <w:rsid w:val="007105FE"/>
    <w:rsid w:val="007125AC"/>
    <w:rsid w:val="0071299E"/>
    <w:rsid w:val="00712E86"/>
    <w:rsid w:val="00716666"/>
    <w:rsid w:val="00716A56"/>
    <w:rsid w:val="00717FB9"/>
    <w:rsid w:val="007205FD"/>
    <w:rsid w:val="00722A92"/>
    <w:rsid w:val="00724C6F"/>
    <w:rsid w:val="00725A20"/>
    <w:rsid w:val="00725BD5"/>
    <w:rsid w:val="00726A1F"/>
    <w:rsid w:val="00726D17"/>
    <w:rsid w:val="00727242"/>
    <w:rsid w:val="007306D1"/>
    <w:rsid w:val="00730B54"/>
    <w:rsid w:val="007315FA"/>
    <w:rsid w:val="00731CA1"/>
    <w:rsid w:val="007322E7"/>
    <w:rsid w:val="007339A7"/>
    <w:rsid w:val="00733E0E"/>
    <w:rsid w:val="007369D1"/>
    <w:rsid w:val="00736CFE"/>
    <w:rsid w:val="007377D2"/>
    <w:rsid w:val="00737B4B"/>
    <w:rsid w:val="007413F2"/>
    <w:rsid w:val="007442B7"/>
    <w:rsid w:val="007451ED"/>
    <w:rsid w:val="0075037B"/>
    <w:rsid w:val="00751BDD"/>
    <w:rsid w:val="00751FE2"/>
    <w:rsid w:val="0075222A"/>
    <w:rsid w:val="00752A56"/>
    <w:rsid w:val="00753B12"/>
    <w:rsid w:val="0075424A"/>
    <w:rsid w:val="00755217"/>
    <w:rsid w:val="00756333"/>
    <w:rsid w:val="007601DC"/>
    <w:rsid w:val="00760712"/>
    <w:rsid w:val="0076077F"/>
    <w:rsid w:val="00760ADD"/>
    <w:rsid w:val="00760D40"/>
    <w:rsid w:val="00760E68"/>
    <w:rsid w:val="007620BD"/>
    <w:rsid w:val="00762B94"/>
    <w:rsid w:val="007654B6"/>
    <w:rsid w:val="00771998"/>
    <w:rsid w:val="00772375"/>
    <w:rsid w:val="00772E95"/>
    <w:rsid w:val="007732E6"/>
    <w:rsid w:val="00773AAF"/>
    <w:rsid w:val="00773DBB"/>
    <w:rsid w:val="00776189"/>
    <w:rsid w:val="00776FE8"/>
    <w:rsid w:val="00777466"/>
    <w:rsid w:val="0078075C"/>
    <w:rsid w:val="00782C42"/>
    <w:rsid w:val="007832FE"/>
    <w:rsid w:val="007845DB"/>
    <w:rsid w:val="007848A5"/>
    <w:rsid w:val="00785324"/>
    <w:rsid w:val="007912ED"/>
    <w:rsid w:val="00791E84"/>
    <w:rsid w:val="007962A5"/>
    <w:rsid w:val="00796592"/>
    <w:rsid w:val="007A359E"/>
    <w:rsid w:val="007A4B4E"/>
    <w:rsid w:val="007A64FA"/>
    <w:rsid w:val="007A6849"/>
    <w:rsid w:val="007A75DF"/>
    <w:rsid w:val="007A774E"/>
    <w:rsid w:val="007A797E"/>
    <w:rsid w:val="007B0101"/>
    <w:rsid w:val="007B0963"/>
    <w:rsid w:val="007B1364"/>
    <w:rsid w:val="007B1788"/>
    <w:rsid w:val="007B20F5"/>
    <w:rsid w:val="007B22BB"/>
    <w:rsid w:val="007B2A5F"/>
    <w:rsid w:val="007B57AB"/>
    <w:rsid w:val="007B5B84"/>
    <w:rsid w:val="007B678C"/>
    <w:rsid w:val="007B6E12"/>
    <w:rsid w:val="007B7B2B"/>
    <w:rsid w:val="007C07AD"/>
    <w:rsid w:val="007C183E"/>
    <w:rsid w:val="007C3945"/>
    <w:rsid w:val="007C40E6"/>
    <w:rsid w:val="007C5B31"/>
    <w:rsid w:val="007C72C4"/>
    <w:rsid w:val="007C78F6"/>
    <w:rsid w:val="007D039D"/>
    <w:rsid w:val="007D14BA"/>
    <w:rsid w:val="007D20F8"/>
    <w:rsid w:val="007D261B"/>
    <w:rsid w:val="007D3762"/>
    <w:rsid w:val="007D503E"/>
    <w:rsid w:val="007D5A9E"/>
    <w:rsid w:val="007D7A63"/>
    <w:rsid w:val="007E53B8"/>
    <w:rsid w:val="007E5932"/>
    <w:rsid w:val="007F0206"/>
    <w:rsid w:val="007F02AE"/>
    <w:rsid w:val="007F21C0"/>
    <w:rsid w:val="007F2A4B"/>
    <w:rsid w:val="007F2A62"/>
    <w:rsid w:val="007F3B13"/>
    <w:rsid w:val="007F3DE7"/>
    <w:rsid w:val="007F56B1"/>
    <w:rsid w:val="007F56D8"/>
    <w:rsid w:val="007F628F"/>
    <w:rsid w:val="007F6CFF"/>
    <w:rsid w:val="007F76AC"/>
    <w:rsid w:val="008006B5"/>
    <w:rsid w:val="00800DB9"/>
    <w:rsid w:val="00801645"/>
    <w:rsid w:val="0080175F"/>
    <w:rsid w:val="00803953"/>
    <w:rsid w:val="00804FD8"/>
    <w:rsid w:val="00806BA2"/>
    <w:rsid w:val="00811290"/>
    <w:rsid w:val="00814AF5"/>
    <w:rsid w:val="00816092"/>
    <w:rsid w:val="00816EAB"/>
    <w:rsid w:val="00817FF3"/>
    <w:rsid w:val="008204E1"/>
    <w:rsid w:val="00821A99"/>
    <w:rsid w:val="00822ECE"/>
    <w:rsid w:val="00823460"/>
    <w:rsid w:val="00823E5B"/>
    <w:rsid w:val="008309AB"/>
    <w:rsid w:val="00832246"/>
    <w:rsid w:val="00832D16"/>
    <w:rsid w:val="00833E31"/>
    <w:rsid w:val="00834632"/>
    <w:rsid w:val="00834913"/>
    <w:rsid w:val="008357EE"/>
    <w:rsid w:val="00836EE4"/>
    <w:rsid w:val="00837350"/>
    <w:rsid w:val="008427F7"/>
    <w:rsid w:val="00851BBC"/>
    <w:rsid w:val="00851F21"/>
    <w:rsid w:val="0085270C"/>
    <w:rsid w:val="0085421B"/>
    <w:rsid w:val="0085604B"/>
    <w:rsid w:val="008563B1"/>
    <w:rsid w:val="008564FE"/>
    <w:rsid w:val="00860E9F"/>
    <w:rsid w:val="008613D5"/>
    <w:rsid w:val="00861F1C"/>
    <w:rsid w:val="00862BF0"/>
    <w:rsid w:val="00864530"/>
    <w:rsid w:val="00865BEB"/>
    <w:rsid w:val="00865F69"/>
    <w:rsid w:val="008661A7"/>
    <w:rsid w:val="008702DA"/>
    <w:rsid w:val="008713CC"/>
    <w:rsid w:val="00872850"/>
    <w:rsid w:val="008739CD"/>
    <w:rsid w:val="00876201"/>
    <w:rsid w:val="0087739A"/>
    <w:rsid w:val="0088052A"/>
    <w:rsid w:val="00880816"/>
    <w:rsid w:val="00880AB6"/>
    <w:rsid w:val="00880D25"/>
    <w:rsid w:val="00881768"/>
    <w:rsid w:val="00881DF6"/>
    <w:rsid w:val="00883DC7"/>
    <w:rsid w:val="0088401F"/>
    <w:rsid w:val="00884E7A"/>
    <w:rsid w:val="00886192"/>
    <w:rsid w:val="00886857"/>
    <w:rsid w:val="008902E0"/>
    <w:rsid w:val="008918A0"/>
    <w:rsid w:val="00891C6F"/>
    <w:rsid w:val="00892AED"/>
    <w:rsid w:val="0089310D"/>
    <w:rsid w:val="00897564"/>
    <w:rsid w:val="00897A9D"/>
    <w:rsid w:val="008A09AE"/>
    <w:rsid w:val="008A0D4B"/>
    <w:rsid w:val="008A28B0"/>
    <w:rsid w:val="008A3FEC"/>
    <w:rsid w:val="008A4380"/>
    <w:rsid w:val="008A521F"/>
    <w:rsid w:val="008A528E"/>
    <w:rsid w:val="008A53AF"/>
    <w:rsid w:val="008A6687"/>
    <w:rsid w:val="008A6851"/>
    <w:rsid w:val="008A73A1"/>
    <w:rsid w:val="008B1849"/>
    <w:rsid w:val="008B1DCA"/>
    <w:rsid w:val="008B2F95"/>
    <w:rsid w:val="008B3667"/>
    <w:rsid w:val="008B3671"/>
    <w:rsid w:val="008B3E3A"/>
    <w:rsid w:val="008B4D22"/>
    <w:rsid w:val="008B570B"/>
    <w:rsid w:val="008B5A5C"/>
    <w:rsid w:val="008B79F7"/>
    <w:rsid w:val="008B7C5B"/>
    <w:rsid w:val="008C1441"/>
    <w:rsid w:val="008C1842"/>
    <w:rsid w:val="008C225A"/>
    <w:rsid w:val="008C2AB5"/>
    <w:rsid w:val="008C3D0F"/>
    <w:rsid w:val="008C49A5"/>
    <w:rsid w:val="008D179F"/>
    <w:rsid w:val="008D2427"/>
    <w:rsid w:val="008D2B88"/>
    <w:rsid w:val="008D2C05"/>
    <w:rsid w:val="008D37F1"/>
    <w:rsid w:val="008D58AD"/>
    <w:rsid w:val="008D5A5C"/>
    <w:rsid w:val="008D5EE3"/>
    <w:rsid w:val="008D6752"/>
    <w:rsid w:val="008D6CAC"/>
    <w:rsid w:val="008E579C"/>
    <w:rsid w:val="008E649F"/>
    <w:rsid w:val="008F0051"/>
    <w:rsid w:val="008F354A"/>
    <w:rsid w:val="008F35C2"/>
    <w:rsid w:val="008F39DB"/>
    <w:rsid w:val="008F51CF"/>
    <w:rsid w:val="008F7775"/>
    <w:rsid w:val="009010B9"/>
    <w:rsid w:val="00901470"/>
    <w:rsid w:val="00901908"/>
    <w:rsid w:val="00901E5D"/>
    <w:rsid w:val="00903288"/>
    <w:rsid w:val="00904B7A"/>
    <w:rsid w:val="0090515A"/>
    <w:rsid w:val="00906ACA"/>
    <w:rsid w:val="00907473"/>
    <w:rsid w:val="0090750C"/>
    <w:rsid w:val="00911384"/>
    <w:rsid w:val="0091141B"/>
    <w:rsid w:val="0091189C"/>
    <w:rsid w:val="00912113"/>
    <w:rsid w:val="00913BAF"/>
    <w:rsid w:val="00916EBE"/>
    <w:rsid w:val="00920E79"/>
    <w:rsid w:val="00921FBB"/>
    <w:rsid w:val="009232A0"/>
    <w:rsid w:val="009239E5"/>
    <w:rsid w:val="00923AFB"/>
    <w:rsid w:val="00924585"/>
    <w:rsid w:val="00925A9E"/>
    <w:rsid w:val="00925B06"/>
    <w:rsid w:val="0092765A"/>
    <w:rsid w:val="00930184"/>
    <w:rsid w:val="009312DA"/>
    <w:rsid w:val="00933C13"/>
    <w:rsid w:val="00935DA7"/>
    <w:rsid w:val="00936B62"/>
    <w:rsid w:val="009374B8"/>
    <w:rsid w:val="009379C1"/>
    <w:rsid w:val="00937BD7"/>
    <w:rsid w:val="00940005"/>
    <w:rsid w:val="0094064A"/>
    <w:rsid w:val="00945D53"/>
    <w:rsid w:val="00947863"/>
    <w:rsid w:val="00947941"/>
    <w:rsid w:val="00947B55"/>
    <w:rsid w:val="0095071D"/>
    <w:rsid w:val="00952D72"/>
    <w:rsid w:val="00954C8D"/>
    <w:rsid w:val="00957A5A"/>
    <w:rsid w:val="00960453"/>
    <w:rsid w:val="00961F49"/>
    <w:rsid w:val="0096236D"/>
    <w:rsid w:val="009624E5"/>
    <w:rsid w:val="00963A05"/>
    <w:rsid w:val="0096436D"/>
    <w:rsid w:val="00964403"/>
    <w:rsid w:val="00965912"/>
    <w:rsid w:val="009734FA"/>
    <w:rsid w:val="009738B6"/>
    <w:rsid w:val="00974804"/>
    <w:rsid w:val="00977A01"/>
    <w:rsid w:val="00980E54"/>
    <w:rsid w:val="00981BE7"/>
    <w:rsid w:val="009839DC"/>
    <w:rsid w:val="0098536A"/>
    <w:rsid w:val="0098563F"/>
    <w:rsid w:val="00987414"/>
    <w:rsid w:val="0099070B"/>
    <w:rsid w:val="00991031"/>
    <w:rsid w:val="009914CF"/>
    <w:rsid w:val="00991658"/>
    <w:rsid w:val="00991C48"/>
    <w:rsid w:val="0099311A"/>
    <w:rsid w:val="0099469C"/>
    <w:rsid w:val="00994CC8"/>
    <w:rsid w:val="009A02C3"/>
    <w:rsid w:val="009A1B89"/>
    <w:rsid w:val="009A6A48"/>
    <w:rsid w:val="009A6C98"/>
    <w:rsid w:val="009A76F2"/>
    <w:rsid w:val="009B4AD4"/>
    <w:rsid w:val="009B6515"/>
    <w:rsid w:val="009B72D7"/>
    <w:rsid w:val="009C0322"/>
    <w:rsid w:val="009C0690"/>
    <w:rsid w:val="009C0C2C"/>
    <w:rsid w:val="009C182C"/>
    <w:rsid w:val="009C33A0"/>
    <w:rsid w:val="009C3BDA"/>
    <w:rsid w:val="009C53EF"/>
    <w:rsid w:val="009C6AD8"/>
    <w:rsid w:val="009C6E5A"/>
    <w:rsid w:val="009C7C01"/>
    <w:rsid w:val="009D1287"/>
    <w:rsid w:val="009D1693"/>
    <w:rsid w:val="009D273C"/>
    <w:rsid w:val="009D2D89"/>
    <w:rsid w:val="009D2DA0"/>
    <w:rsid w:val="009D380F"/>
    <w:rsid w:val="009D3DF9"/>
    <w:rsid w:val="009D5B52"/>
    <w:rsid w:val="009D6089"/>
    <w:rsid w:val="009D6B5B"/>
    <w:rsid w:val="009D7C71"/>
    <w:rsid w:val="009E0089"/>
    <w:rsid w:val="009E1700"/>
    <w:rsid w:val="009E1A9A"/>
    <w:rsid w:val="009E2B1A"/>
    <w:rsid w:val="009E2D24"/>
    <w:rsid w:val="009E526C"/>
    <w:rsid w:val="009E5619"/>
    <w:rsid w:val="009E5E27"/>
    <w:rsid w:val="009F06E9"/>
    <w:rsid w:val="009F0800"/>
    <w:rsid w:val="009F2E11"/>
    <w:rsid w:val="009F46D7"/>
    <w:rsid w:val="009F596E"/>
    <w:rsid w:val="009F6310"/>
    <w:rsid w:val="009F7960"/>
    <w:rsid w:val="00A004B7"/>
    <w:rsid w:val="00A00C64"/>
    <w:rsid w:val="00A02820"/>
    <w:rsid w:val="00A02FF9"/>
    <w:rsid w:val="00A04C21"/>
    <w:rsid w:val="00A066E7"/>
    <w:rsid w:val="00A0692A"/>
    <w:rsid w:val="00A07269"/>
    <w:rsid w:val="00A07A43"/>
    <w:rsid w:val="00A10093"/>
    <w:rsid w:val="00A120D6"/>
    <w:rsid w:val="00A1350D"/>
    <w:rsid w:val="00A15E09"/>
    <w:rsid w:val="00A1694F"/>
    <w:rsid w:val="00A16A2A"/>
    <w:rsid w:val="00A17B4C"/>
    <w:rsid w:val="00A24E3B"/>
    <w:rsid w:val="00A27F54"/>
    <w:rsid w:val="00A31783"/>
    <w:rsid w:val="00A333C8"/>
    <w:rsid w:val="00A35186"/>
    <w:rsid w:val="00A35EDB"/>
    <w:rsid w:val="00A36638"/>
    <w:rsid w:val="00A371BE"/>
    <w:rsid w:val="00A45623"/>
    <w:rsid w:val="00A457D5"/>
    <w:rsid w:val="00A47518"/>
    <w:rsid w:val="00A507AF"/>
    <w:rsid w:val="00A52FEC"/>
    <w:rsid w:val="00A55AC5"/>
    <w:rsid w:val="00A572B3"/>
    <w:rsid w:val="00A62868"/>
    <w:rsid w:val="00A63117"/>
    <w:rsid w:val="00A6716C"/>
    <w:rsid w:val="00A705D8"/>
    <w:rsid w:val="00A7104C"/>
    <w:rsid w:val="00A716F2"/>
    <w:rsid w:val="00A72EFD"/>
    <w:rsid w:val="00A735F3"/>
    <w:rsid w:val="00A73B20"/>
    <w:rsid w:val="00A74259"/>
    <w:rsid w:val="00A74DFF"/>
    <w:rsid w:val="00A75DED"/>
    <w:rsid w:val="00A7619A"/>
    <w:rsid w:val="00A77737"/>
    <w:rsid w:val="00A8291A"/>
    <w:rsid w:val="00A82C00"/>
    <w:rsid w:val="00A83CB2"/>
    <w:rsid w:val="00A8593C"/>
    <w:rsid w:val="00A8613A"/>
    <w:rsid w:val="00A87277"/>
    <w:rsid w:val="00A87560"/>
    <w:rsid w:val="00A931A5"/>
    <w:rsid w:val="00A94DE1"/>
    <w:rsid w:val="00A96C0B"/>
    <w:rsid w:val="00AA0843"/>
    <w:rsid w:val="00AA2F86"/>
    <w:rsid w:val="00AA5585"/>
    <w:rsid w:val="00AA7810"/>
    <w:rsid w:val="00AB0109"/>
    <w:rsid w:val="00AB134C"/>
    <w:rsid w:val="00AB1E29"/>
    <w:rsid w:val="00AB1EA5"/>
    <w:rsid w:val="00AB1F88"/>
    <w:rsid w:val="00AB321C"/>
    <w:rsid w:val="00AB33C2"/>
    <w:rsid w:val="00AB3DA4"/>
    <w:rsid w:val="00AB6899"/>
    <w:rsid w:val="00AB73CD"/>
    <w:rsid w:val="00AB7A65"/>
    <w:rsid w:val="00AC1911"/>
    <w:rsid w:val="00AC1A60"/>
    <w:rsid w:val="00AC41AE"/>
    <w:rsid w:val="00AC4ACE"/>
    <w:rsid w:val="00AC5B59"/>
    <w:rsid w:val="00AC5B8C"/>
    <w:rsid w:val="00AD0784"/>
    <w:rsid w:val="00AD16BE"/>
    <w:rsid w:val="00AD2B25"/>
    <w:rsid w:val="00AD386A"/>
    <w:rsid w:val="00AD4468"/>
    <w:rsid w:val="00AD5559"/>
    <w:rsid w:val="00AD5587"/>
    <w:rsid w:val="00AD5874"/>
    <w:rsid w:val="00AD5EB1"/>
    <w:rsid w:val="00AE005D"/>
    <w:rsid w:val="00AE0388"/>
    <w:rsid w:val="00AE1683"/>
    <w:rsid w:val="00AE3EB3"/>
    <w:rsid w:val="00AE4DD1"/>
    <w:rsid w:val="00AE5348"/>
    <w:rsid w:val="00AE5AAC"/>
    <w:rsid w:val="00AE5F1C"/>
    <w:rsid w:val="00AE7C76"/>
    <w:rsid w:val="00AE7EE7"/>
    <w:rsid w:val="00AE7FD0"/>
    <w:rsid w:val="00AF2E46"/>
    <w:rsid w:val="00AF5121"/>
    <w:rsid w:val="00AF51BE"/>
    <w:rsid w:val="00AF6F1E"/>
    <w:rsid w:val="00AF7A44"/>
    <w:rsid w:val="00B01FE3"/>
    <w:rsid w:val="00B01FF1"/>
    <w:rsid w:val="00B021DF"/>
    <w:rsid w:val="00B02FF5"/>
    <w:rsid w:val="00B036F6"/>
    <w:rsid w:val="00B04998"/>
    <w:rsid w:val="00B04DE7"/>
    <w:rsid w:val="00B050F6"/>
    <w:rsid w:val="00B07744"/>
    <w:rsid w:val="00B10FC1"/>
    <w:rsid w:val="00B11832"/>
    <w:rsid w:val="00B12E2C"/>
    <w:rsid w:val="00B13CF2"/>
    <w:rsid w:val="00B143F1"/>
    <w:rsid w:val="00B14699"/>
    <w:rsid w:val="00B1487D"/>
    <w:rsid w:val="00B14D5A"/>
    <w:rsid w:val="00B158C1"/>
    <w:rsid w:val="00B17993"/>
    <w:rsid w:val="00B208D4"/>
    <w:rsid w:val="00B217A8"/>
    <w:rsid w:val="00B27779"/>
    <w:rsid w:val="00B31C29"/>
    <w:rsid w:val="00B32790"/>
    <w:rsid w:val="00B328C2"/>
    <w:rsid w:val="00B3304D"/>
    <w:rsid w:val="00B3337A"/>
    <w:rsid w:val="00B3361F"/>
    <w:rsid w:val="00B33EA5"/>
    <w:rsid w:val="00B34526"/>
    <w:rsid w:val="00B35CD1"/>
    <w:rsid w:val="00B37757"/>
    <w:rsid w:val="00B400D7"/>
    <w:rsid w:val="00B42DB1"/>
    <w:rsid w:val="00B441E7"/>
    <w:rsid w:val="00B447A9"/>
    <w:rsid w:val="00B45074"/>
    <w:rsid w:val="00B47193"/>
    <w:rsid w:val="00B524F4"/>
    <w:rsid w:val="00B528B8"/>
    <w:rsid w:val="00B539A3"/>
    <w:rsid w:val="00B54475"/>
    <w:rsid w:val="00B55812"/>
    <w:rsid w:val="00B566BA"/>
    <w:rsid w:val="00B57585"/>
    <w:rsid w:val="00B57A61"/>
    <w:rsid w:val="00B60696"/>
    <w:rsid w:val="00B60BD9"/>
    <w:rsid w:val="00B61A17"/>
    <w:rsid w:val="00B629FB"/>
    <w:rsid w:val="00B63572"/>
    <w:rsid w:val="00B64C20"/>
    <w:rsid w:val="00B64D79"/>
    <w:rsid w:val="00B65351"/>
    <w:rsid w:val="00B65729"/>
    <w:rsid w:val="00B66156"/>
    <w:rsid w:val="00B6697D"/>
    <w:rsid w:val="00B66F17"/>
    <w:rsid w:val="00B67A6F"/>
    <w:rsid w:val="00B70F9F"/>
    <w:rsid w:val="00B715BE"/>
    <w:rsid w:val="00B7350E"/>
    <w:rsid w:val="00B73991"/>
    <w:rsid w:val="00B7444E"/>
    <w:rsid w:val="00B74D96"/>
    <w:rsid w:val="00B75C8E"/>
    <w:rsid w:val="00B773BA"/>
    <w:rsid w:val="00B85320"/>
    <w:rsid w:val="00B86129"/>
    <w:rsid w:val="00B904EE"/>
    <w:rsid w:val="00B907DB"/>
    <w:rsid w:val="00B9192B"/>
    <w:rsid w:val="00B91D09"/>
    <w:rsid w:val="00B9252F"/>
    <w:rsid w:val="00B92630"/>
    <w:rsid w:val="00B95D3A"/>
    <w:rsid w:val="00B9618A"/>
    <w:rsid w:val="00B965AB"/>
    <w:rsid w:val="00B96CEC"/>
    <w:rsid w:val="00BA0E68"/>
    <w:rsid w:val="00BA0F60"/>
    <w:rsid w:val="00BA2842"/>
    <w:rsid w:val="00BA3171"/>
    <w:rsid w:val="00BA3986"/>
    <w:rsid w:val="00BB14A7"/>
    <w:rsid w:val="00BB4B52"/>
    <w:rsid w:val="00BB742B"/>
    <w:rsid w:val="00BB7B4A"/>
    <w:rsid w:val="00BB7C37"/>
    <w:rsid w:val="00BC20A5"/>
    <w:rsid w:val="00BC2210"/>
    <w:rsid w:val="00BC2513"/>
    <w:rsid w:val="00BC27C4"/>
    <w:rsid w:val="00BC4202"/>
    <w:rsid w:val="00BC4361"/>
    <w:rsid w:val="00BC450C"/>
    <w:rsid w:val="00BC7B0F"/>
    <w:rsid w:val="00BD0025"/>
    <w:rsid w:val="00BD04E8"/>
    <w:rsid w:val="00BD05CF"/>
    <w:rsid w:val="00BD230D"/>
    <w:rsid w:val="00BD72FC"/>
    <w:rsid w:val="00BD74C3"/>
    <w:rsid w:val="00BD769F"/>
    <w:rsid w:val="00BD7BA3"/>
    <w:rsid w:val="00BE187B"/>
    <w:rsid w:val="00BE308F"/>
    <w:rsid w:val="00BE3505"/>
    <w:rsid w:val="00BE62C2"/>
    <w:rsid w:val="00BF0B53"/>
    <w:rsid w:val="00BF17A8"/>
    <w:rsid w:val="00BF1C69"/>
    <w:rsid w:val="00BF1F99"/>
    <w:rsid w:val="00BF345D"/>
    <w:rsid w:val="00BF54B5"/>
    <w:rsid w:val="00BF74A7"/>
    <w:rsid w:val="00C01607"/>
    <w:rsid w:val="00C02329"/>
    <w:rsid w:val="00C041AC"/>
    <w:rsid w:val="00C04563"/>
    <w:rsid w:val="00C04772"/>
    <w:rsid w:val="00C05147"/>
    <w:rsid w:val="00C060F3"/>
    <w:rsid w:val="00C07926"/>
    <w:rsid w:val="00C07966"/>
    <w:rsid w:val="00C10AE0"/>
    <w:rsid w:val="00C11ACA"/>
    <w:rsid w:val="00C14C2A"/>
    <w:rsid w:val="00C150D4"/>
    <w:rsid w:val="00C15301"/>
    <w:rsid w:val="00C161FC"/>
    <w:rsid w:val="00C170F4"/>
    <w:rsid w:val="00C17F41"/>
    <w:rsid w:val="00C21239"/>
    <w:rsid w:val="00C21B73"/>
    <w:rsid w:val="00C22B27"/>
    <w:rsid w:val="00C22EF8"/>
    <w:rsid w:val="00C2306A"/>
    <w:rsid w:val="00C2391A"/>
    <w:rsid w:val="00C2536E"/>
    <w:rsid w:val="00C25B14"/>
    <w:rsid w:val="00C272D1"/>
    <w:rsid w:val="00C30A0C"/>
    <w:rsid w:val="00C31BDA"/>
    <w:rsid w:val="00C33DBB"/>
    <w:rsid w:val="00C345D4"/>
    <w:rsid w:val="00C34741"/>
    <w:rsid w:val="00C36E11"/>
    <w:rsid w:val="00C37E32"/>
    <w:rsid w:val="00C412C0"/>
    <w:rsid w:val="00C41D1E"/>
    <w:rsid w:val="00C41ED6"/>
    <w:rsid w:val="00C423D2"/>
    <w:rsid w:val="00C4258B"/>
    <w:rsid w:val="00C440E5"/>
    <w:rsid w:val="00C46AD5"/>
    <w:rsid w:val="00C47424"/>
    <w:rsid w:val="00C47756"/>
    <w:rsid w:val="00C52E0B"/>
    <w:rsid w:val="00C52F5F"/>
    <w:rsid w:val="00C543F5"/>
    <w:rsid w:val="00C54DEC"/>
    <w:rsid w:val="00C578A7"/>
    <w:rsid w:val="00C57910"/>
    <w:rsid w:val="00C57F67"/>
    <w:rsid w:val="00C65106"/>
    <w:rsid w:val="00C654B8"/>
    <w:rsid w:val="00C655E5"/>
    <w:rsid w:val="00C66FB8"/>
    <w:rsid w:val="00C67F32"/>
    <w:rsid w:val="00C74057"/>
    <w:rsid w:val="00C77215"/>
    <w:rsid w:val="00C77535"/>
    <w:rsid w:val="00C77D2F"/>
    <w:rsid w:val="00C77E75"/>
    <w:rsid w:val="00C80E28"/>
    <w:rsid w:val="00C82029"/>
    <w:rsid w:val="00C84EFA"/>
    <w:rsid w:val="00C85119"/>
    <w:rsid w:val="00C8716B"/>
    <w:rsid w:val="00C90F1F"/>
    <w:rsid w:val="00C9351F"/>
    <w:rsid w:val="00C94E9F"/>
    <w:rsid w:val="00C95BD2"/>
    <w:rsid w:val="00C9646E"/>
    <w:rsid w:val="00C96D1B"/>
    <w:rsid w:val="00C96EE0"/>
    <w:rsid w:val="00C97F1D"/>
    <w:rsid w:val="00CA05CC"/>
    <w:rsid w:val="00CA09FA"/>
    <w:rsid w:val="00CA2E54"/>
    <w:rsid w:val="00CA4151"/>
    <w:rsid w:val="00CA50CE"/>
    <w:rsid w:val="00CA5E41"/>
    <w:rsid w:val="00CA6929"/>
    <w:rsid w:val="00CA6BB9"/>
    <w:rsid w:val="00CA6D1B"/>
    <w:rsid w:val="00CA6E63"/>
    <w:rsid w:val="00CA74B6"/>
    <w:rsid w:val="00CB000D"/>
    <w:rsid w:val="00CB1B82"/>
    <w:rsid w:val="00CB2FD5"/>
    <w:rsid w:val="00CB3138"/>
    <w:rsid w:val="00CB3C69"/>
    <w:rsid w:val="00CB48C4"/>
    <w:rsid w:val="00CB562A"/>
    <w:rsid w:val="00CC28DD"/>
    <w:rsid w:val="00CC3C40"/>
    <w:rsid w:val="00CC4A62"/>
    <w:rsid w:val="00CC5315"/>
    <w:rsid w:val="00CC6DF6"/>
    <w:rsid w:val="00CD082A"/>
    <w:rsid w:val="00CD085F"/>
    <w:rsid w:val="00CD0F12"/>
    <w:rsid w:val="00CD14DF"/>
    <w:rsid w:val="00CD27B5"/>
    <w:rsid w:val="00CD4EB7"/>
    <w:rsid w:val="00CD5492"/>
    <w:rsid w:val="00CD59D0"/>
    <w:rsid w:val="00CE0140"/>
    <w:rsid w:val="00CE352D"/>
    <w:rsid w:val="00CE38CF"/>
    <w:rsid w:val="00CE52CF"/>
    <w:rsid w:val="00CE6E6D"/>
    <w:rsid w:val="00CE7387"/>
    <w:rsid w:val="00CE7D8E"/>
    <w:rsid w:val="00CF050A"/>
    <w:rsid w:val="00CF07B5"/>
    <w:rsid w:val="00CF0D2C"/>
    <w:rsid w:val="00CF145E"/>
    <w:rsid w:val="00CF208D"/>
    <w:rsid w:val="00CF22DA"/>
    <w:rsid w:val="00CF2D8B"/>
    <w:rsid w:val="00CF356D"/>
    <w:rsid w:val="00CF3DD8"/>
    <w:rsid w:val="00CF6F88"/>
    <w:rsid w:val="00D01E31"/>
    <w:rsid w:val="00D024C0"/>
    <w:rsid w:val="00D02CAF"/>
    <w:rsid w:val="00D02E32"/>
    <w:rsid w:val="00D04631"/>
    <w:rsid w:val="00D0517C"/>
    <w:rsid w:val="00D058E9"/>
    <w:rsid w:val="00D05AC5"/>
    <w:rsid w:val="00D06086"/>
    <w:rsid w:val="00D10389"/>
    <w:rsid w:val="00D1045E"/>
    <w:rsid w:val="00D113BA"/>
    <w:rsid w:val="00D138D4"/>
    <w:rsid w:val="00D13B76"/>
    <w:rsid w:val="00D14141"/>
    <w:rsid w:val="00D14230"/>
    <w:rsid w:val="00D14FF8"/>
    <w:rsid w:val="00D17AFA"/>
    <w:rsid w:val="00D2048E"/>
    <w:rsid w:val="00D20606"/>
    <w:rsid w:val="00D2109F"/>
    <w:rsid w:val="00D21A6B"/>
    <w:rsid w:val="00D21C3F"/>
    <w:rsid w:val="00D21C97"/>
    <w:rsid w:val="00D22E79"/>
    <w:rsid w:val="00D2352F"/>
    <w:rsid w:val="00D23ECB"/>
    <w:rsid w:val="00D25D9B"/>
    <w:rsid w:val="00D27604"/>
    <w:rsid w:val="00D3068B"/>
    <w:rsid w:val="00D33B10"/>
    <w:rsid w:val="00D33B3C"/>
    <w:rsid w:val="00D33C3F"/>
    <w:rsid w:val="00D37DBC"/>
    <w:rsid w:val="00D40079"/>
    <w:rsid w:val="00D40886"/>
    <w:rsid w:val="00D40B70"/>
    <w:rsid w:val="00D40C3A"/>
    <w:rsid w:val="00D41305"/>
    <w:rsid w:val="00D4510A"/>
    <w:rsid w:val="00D471B0"/>
    <w:rsid w:val="00D53DD8"/>
    <w:rsid w:val="00D5445B"/>
    <w:rsid w:val="00D561A3"/>
    <w:rsid w:val="00D56816"/>
    <w:rsid w:val="00D577B6"/>
    <w:rsid w:val="00D60244"/>
    <w:rsid w:val="00D61D4F"/>
    <w:rsid w:val="00D6243F"/>
    <w:rsid w:val="00D636FE"/>
    <w:rsid w:val="00D64453"/>
    <w:rsid w:val="00D645E8"/>
    <w:rsid w:val="00D64F9B"/>
    <w:rsid w:val="00D6516A"/>
    <w:rsid w:val="00D6686E"/>
    <w:rsid w:val="00D66CA1"/>
    <w:rsid w:val="00D73305"/>
    <w:rsid w:val="00D73956"/>
    <w:rsid w:val="00D758FB"/>
    <w:rsid w:val="00D76B6A"/>
    <w:rsid w:val="00D76B92"/>
    <w:rsid w:val="00D806B7"/>
    <w:rsid w:val="00D82D90"/>
    <w:rsid w:val="00D845C6"/>
    <w:rsid w:val="00D84CEF"/>
    <w:rsid w:val="00D84E2C"/>
    <w:rsid w:val="00D85A71"/>
    <w:rsid w:val="00D90624"/>
    <w:rsid w:val="00D91EBC"/>
    <w:rsid w:val="00D92DFA"/>
    <w:rsid w:val="00D93B1F"/>
    <w:rsid w:val="00D93F23"/>
    <w:rsid w:val="00D9654C"/>
    <w:rsid w:val="00D97020"/>
    <w:rsid w:val="00D978AE"/>
    <w:rsid w:val="00DA3913"/>
    <w:rsid w:val="00DA39CA"/>
    <w:rsid w:val="00DA40E1"/>
    <w:rsid w:val="00DA4853"/>
    <w:rsid w:val="00DA4FDF"/>
    <w:rsid w:val="00DA73A7"/>
    <w:rsid w:val="00DA7A31"/>
    <w:rsid w:val="00DB02D9"/>
    <w:rsid w:val="00DB064F"/>
    <w:rsid w:val="00DB1498"/>
    <w:rsid w:val="00DB1B95"/>
    <w:rsid w:val="00DB1DB5"/>
    <w:rsid w:val="00DB2462"/>
    <w:rsid w:val="00DB39A5"/>
    <w:rsid w:val="00DB5A0A"/>
    <w:rsid w:val="00DB7580"/>
    <w:rsid w:val="00DB78CC"/>
    <w:rsid w:val="00DB7E5E"/>
    <w:rsid w:val="00DC0354"/>
    <w:rsid w:val="00DC13A3"/>
    <w:rsid w:val="00DC487B"/>
    <w:rsid w:val="00DC6A86"/>
    <w:rsid w:val="00DD0BB3"/>
    <w:rsid w:val="00DD1764"/>
    <w:rsid w:val="00DD1C8C"/>
    <w:rsid w:val="00DD77EE"/>
    <w:rsid w:val="00DE2037"/>
    <w:rsid w:val="00DE4025"/>
    <w:rsid w:val="00DE465F"/>
    <w:rsid w:val="00DE52A1"/>
    <w:rsid w:val="00DE53B9"/>
    <w:rsid w:val="00DE62AF"/>
    <w:rsid w:val="00DE62B3"/>
    <w:rsid w:val="00DE69E3"/>
    <w:rsid w:val="00DF01E9"/>
    <w:rsid w:val="00DF1649"/>
    <w:rsid w:val="00DF33D3"/>
    <w:rsid w:val="00DF3A19"/>
    <w:rsid w:val="00DF3A25"/>
    <w:rsid w:val="00DF40DD"/>
    <w:rsid w:val="00DF4C81"/>
    <w:rsid w:val="00DF53E0"/>
    <w:rsid w:val="00DF56E0"/>
    <w:rsid w:val="00DF790A"/>
    <w:rsid w:val="00E00675"/>
    <w:rsid w:val="00E02062"/>
    <w:rsid w:val="00E036DC"/>
    <w:rsid w:val="00E04076"/>
    <w:rsid w:val="00E0429F"/>
    <w:rsid w:val="00E043F1"/>
    <w:rsid w:val="00E05653"/>
    <w:rsid w:val="00E0610F"/>
    <w:rsid w:val="00E06407"/>
    <w:rsid w:val="00E13B78"/>
    <w:rsid w:val="00E157AB"/>
    <w:rsid w:val="00E160DF"/>
    <w:rsid w:val="00E2089E"/>
    <w:rsid w:val="00E20C3E"/>
    <w:rsid w:val="00E2136E"/>
    <w:rsid w:val="00E22765"/>
    <w:rsid w:val="00E23206"/>
    <w:rsid w:val="00E234CA"/>
    <w:rsid w:val="00E2422B"/>
    <w:rsid w:val="00E2475A"/>
    <w:rsid w:val="00E25BAB"/>
    <w:rsid w:val="00E266FC"/>
    <w:rsid w:val="00E2717F"/>
    <w:rsid w:val="00E27A7C"/>
    <w:rsid w:val="00E32DB4"/>
    <w:rsid w:val="00E3358B"/>
    <w:rsid w:val="00E3418B"/>
    <w:rsid w:val="00E35074"/>
    <w:rsid w:val="00E372A2"/>
    <w:rsid w:val="00E37CC1"/>
    <w:rsid w:val="00E43AAA"/>
    <w:rsid w:val="00E456C8"/>
    <w:rsid w:val="00E46285"/>
    <w:rsid w:val="00E4694C"/>
    <w:rsid w:val="00E50E5D"/>
    <w:rsid w:val="00E51F3E"/>
    <w:rsid w:val="00E53E3F"/>
    <w:rsid w:val="00E55635"/>
    <w:rsid w:val="00E56354"/>
    <w:rsid w:val="00E57827"/>
    <w:rsid w:val="00E578B6"/>
    <w:rsid w:val="00E57F52"/>
    <w:rsid w:val="00E610C9"/>
    <w:rsid w:val="00E626B0"/>
    <w:rsid w:val="00E65FEE"/>
    <w:rsid w:val="00E660A4"/>
    <w:rsid w:val="00E661F8"/>
    <w:rsid w:val="00E67206"/>
    <w:rsid w:val="00E70A66"/>
    <w:rsid w:val="00E726B8"/>
    <w:rsid w:val="00E73160"/>
    <w:rsid w:val="00E73735"/>
    <w:rsid w:val="00E741E4"/>
    <w:rsid w:val="00E74B31"/>
    <w:rsid w:val="00E77C8A"/>
    <w:rsid w:val="00E80055"/>
    <w:rsid w:val="00E80B71"/>
    <w:rsid w:val="00E82320"/>
    <w:rsid w:val="00E8274E"/>
    <w:rsid w:val="00E830BA"/>
    <w:rsid w:val="00E832C7"/>
    <w:rsid w:val="00E8417A"/>
    <w:rsid w:val="00E84612"/>
    <w:rsid w:val="00E8579C"/>
    <w:rsid w:val="00E86B16"/>
    <w:rsid w:val="00E87CFA"/>
    <w:rsid w:val="00E903E8"/>
    <w:rsid w:val="00E90A64"/>
    <w:rsid w:val="00E90ADE"/>
    <w:rsid w:val="00E90F2D"/>
    <w:rsid w:val="00E9253A"/>
    <w:rsid w:val="00E93F7D"/>
    <w:rsid w:val="00E94482"/>
    <w:rsid w:val="00E9487D"/>
    <w:rsid w:val="00EA007D"/>
    <w:rsid w:val="00EA2F67"/>
    <w:rsid w:val="00EA4576"/>
    <w:rsid w:val="00EA5C08"/>
    <w:rsid w:val="00EA6097"/>
    <w:rsid w:val="00EA6DAA"/>
    <w:rsid w:val="00EA7E51"/>
    <w:rsid w:val="00EB2621"/>
    <w:rsid w:val="00EB27D0"/>
    <w:rsid w:val="00EB309D"/>
    <w:rsid w:val="00EB3B5D"/>
    <w:rsid w:val="00EC1B67"/>
    <w:rsid w:val="00EC1EAD"/>
    <w:rsid w:val="00EC5AFC"/>
    <w:rsid w:val="00EC5E4D"/>
    <w:rsid w:val="00EC659B"/>
    <w:rsid w:val="00EC7A51"/>
    <w:rsid w:val="00EC7BA4"/>
    <w:rsid w:val="00EC7CCE"/>
    <w:rsid w:val="00ED08E6"/>
    <w:rsid w:val="00ED18EC"/>
    <w:rsid w:val="00ED2484"/>
    <w:rsid w:val="00ED29CE"/>
    <w:rsid w:val="00ED2ABB"/>
    <w:rsid w:val="00ED3399"/>
    <w:rsid w:val="00ED4174"/>
    <w:rsid w:val="00ED4D62"/>
    <w:rsid w:val="00ED6C20"/>
    <w:rsid w:val="00ED6CFE"/>
    <w:rsid w:val="00ED7869"/>
    <w:rsid w:val="00EE0CA1"/>
    <w:rsid w:val="00EE11E4"/>
    <w:rsid w:val="00EE3628"/>
    <w:rsid w:val="00EE4141"/>
    <w:rsid w:val="00EE6033"/>
    <w:rsid w:val="00EE6556"/>
    <w:rsid w:val="00EE72ED"/>
    <w:rsid w:val="00EF3A65"/>
    <w:rsid w:val="00EF6E7D"/>
    <w:rsid w:val="00EF747E"/>
    <w:rsid w:val="00EF7D2C"/>
    <w:rsid w:val="00F00101"/>
    <w:rsid w:val="00F004AA"/>
    <w:rsid w:val="00F008B8"/>
    <w:rsid w:val="00F01739"/>
    <w:rsid w:val="00F04115"/>
    <w:rsid w:val="00F04BEF"/>
    <w:rsid w:val="00F05E57"/>
    <w:rsid w:val="00F1099A"/>
    <w:rsid w:val="00F115EE"/>
    <w:rsid w:val="00F126E7"/>
    <w:rsid w:val="00F1322D"/>
    <w:rsid w:val="00F138BD"/>
    <w:rsid w:val="00F14C26"/>
    <w:rsid w:val="00F14CEA"/>
    <w:rsid w:val="00F15E9E"/>
    <w:rsid w:val="00F166EB"/>
    <w:rsid w:val="00F17B24"/>
    <w:rsid w:val="00F20C0D"/>
    <w:rsid w:val="00F21B74"/>
    <w:rsid w:val="00F221BC"/>
    <w:rsid w:val="00F22E86"/>
    <w:rsid w:val="00F2303B"/>
    <w:rsid w:val="00F242BD"/>
    <w:rsid w:val="00F246A1"/>
    <w:rsid w:val="00F25122"/>
    <w:rsid w:val="00F252C9"/>
    <w:rsid w:val="00F27843"/>
    <w:rsid w:val="00F30892"/>
    <w:rsid w:val="00F30B52"/>
    <w:rsid w:val="00F30C90"/>
    <w:rsid w:val="00F310D4"/>
    <w:rsid w:val="00F35D89"/>
    <w:rsid w:val="00F376CC"/>
    <w:rsid w:val="00F40089"/>
    <w:rsid w:val="00F42285"/>
    <w:rsid w:val="00F43A1A"/>
    <w:rsid w:val="00F449C8"/>
    <w:rsid w:val="00F45247"/>
    <w:rsid w:val="00F454EF"/>
    <w:rsid w:val="00F469CB"/>
    <w:rsid w:val="00F524FB"/>
    <w:rsid w:val="00F52E22"/>
    <w:rsid w:val="00F5500C"/>
    <w:rsid w:val="00F5668A"/>
    <w:rsid w:val="00F5724D"/>
    <w:rsid w:val="00F57431"/>
    <w:rsid w:val="00F5754B"/>
    <w:rsid w:val="00F6478A"/>
    <w:rsid w:val="00F65AD1"/>
    <w:rsid w:val="00F65E70"/>
    <w:rsid w:val="00F660E4"/>
    <w:rsid w:val="00F66283"/>
    <w:rsid w:val="00F66B66"/>
    <w:rsid w:val="00F66ECD"/>
    <w:rsid w:val="00F702CB"/>
    <w:rsid w:val="00F75121"/>
    <w:rsid w:val="00F7782A"/>
    <w:rsid w:val="00F853B5"/>
    <w:rsid w:val="00F85889"/>
    <w:rsid w:val="00F86EF9"/>
    <w:rsid w:val="00F903FC"/>
    <w:rsid w:val="00F91312"/>
    <w:rsid w:val="00F9429C"/>
    <w:rsid w:val="00F949F9"/>
    <w:rsid w:val="00F9634D"/>
    <w:rsid w:val="00FA0885"/>
    <w:rsid w:val="00FA0BA7"/>
    <w:rsid w:val="00FA0E8B"/>
    <w:rsid w:val="00FA2E71"/>
    <w:rsid w:val="00FA3213"/>
    <w:rsid w:val="00FA6AAE"/>
    <w:rsid w:val="00FA78AE"/>
    <w:rsid w:val="00FB29D2"/>
    <w:rsid w:val="00FB6A21"/>
    <w:rsid w:val="00FB6C7F"/>
    <w:rsid w:val="00FB7A83"/>
    <w:rsid w:val="00FC13D4"/>
    <w:rsid w:val="00FC22FE"/>
    <w:rsid w:val="00FC429B"/>
    <w:rsid w:val="00FC5169"/>
    <w:rsid w:val="00FC5B2E"/>
    <w:rsid w:val="00FC61F9"/>
    <w:rsid w:val="00FC6C44"/>
    <w:rsid w:val="00FC6C4A"/>
    <w:rsid w:val="00FC7AA3"/>
    <w:rsid w:val="00FC7C0E"/>
    <w:rsid w:val="00FC7FA3"/>
    <w:rsid w:val="00FD1908"/>
    <w:rsid w:val="00FD287C"/>
    <w:rsid w:val="00FD2961"/>
    <w:rsid w:val="00FD4655"/>
    <w:rsid w:val="00FD5173"/>
    <w:rsid w:val="00FD59C6"/>
    <w:rsid w:val="00FD5ACF"/>
    <w:rsid w:val="00FD600D"/>
    <w:rsid w:val="00FD6E62"/>
    <w:rsid w:val="00FD761B"/>
    <w:rsid w:val="00FD7840"/>
    <w:rsid w:val="00FE025C"/>
    <w:rsid w:val="00FE16EA"/>
    <w:rsid w:val="00FE22DA"/>
    <w:rsid w:val="00FE4978"/>
    <w:rsid w:val="00FE5280"/>
    <w:rsid w:val="00FE6BD0"/>
    <w:rsid w:val="00FF10F0"/>
    <w:rsid w:val="00FF218A"/>
    <w:rsid w:val="00FF3588"/>
    <w:rsid w:val="00FF3EC4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210B76"/>
  <w15:docId w15:val="{70E4060A-FAA4-4609-A224-535EA487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F38EB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A7C9C"/>
    <w:pPr>
      <w:keepNext/>
      <w:outlineLvl w:val="0"/>
    </w:pPr>
    <w:rPr>
      <w:b/>
      <w:sz w:val="32"/>
      <w:szCs w:val="20"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1A7C9C"/>
    <w:pPr>
      <w:keepNext/>
      <w:numPr>
        <w:numId w:val="4"/>
      </w:numPr>
      <w:outlineLvl w:val="1"/>
    </w:pPr>
    <w:rPr>
      <w:b/>
      <w:sz w:val="28"/>
      <w:szCs w:val="20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1A7C9C"/>
    <w:pPr>
      <w:keepNext/>
      <w:jc w:val="both"/>
      <w:outlineLvl w:val="2"/>
    </w:pPr>
    <w:rPr>
      <w:rFonts w:ascii="Arial" w:hAnsi="Arial"/>
      <w:b/>
      <w:bCs/>
      <w:sz w:val="20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1A7C9C"/>
    <w:pPr>
      <w:keepNext/>
      <w:numPr>
        <w:numId w:val="2"/>
      </w:numPr>
      <w:outlineLvl w:val="3"/>
    </w:pPr>
    <w:rPr>
      <w:b/>
      <w:szCs w:val="20"/>
      <w:lang w:eastAsia="en-US"/>
    </w:rPr>
  </w:style>
  <w:style w:type="paragraph" w:styleId="Nadpis5">
    <w:name w:val="heading 5"/>
    <w:basedOn w:val="Normln"/>
    <w:next w:val="Normln"/>
    <w:qFormat/>
    <w:rsid w:val="001A7C9C"/>
    <w:pPr>
      <w:keepNext/>
      <w:outlineLvl w:val="4"/>
    </w:pPr>
    <w:rPr>
      <w:rFonts w:ascii="Arial" w:hAnsi="Arial"/>
      <w:b/>
      <w:color w:val="0000FF"/>
      <w:szCs w:val="28"/>
    </w:rPr>
  </w:style>
  <w:style w:type="paragraph" w:styleId="Nadpis6">
    <w:name w:val="heading 6"/>
    <w:basedOn w:val="Normln"/>
    <w:next w:val="Normln"/>
    <w:qFormat/>
    <w:rsid w:val="001A7C9C"/>
    <w:pPr>
      <w:keepNext/>
      <w:outlineLvl w:val="5"/>
    </w:pPr>
    <w:rPr>
      <w:rFonts w:ascii="Arial" w:hAnsi="Arial"/>
      <w:b/>
      <w:sz w:val="28"/>
      <w:szCs w:val="28"/>
      <w:u w:val="single"/>
    </w:rPr>
  </w:style>
  <w:style w:type="paragraph" w:styleId="Nadpis7">
    <w:name w:val="heading 7"/>
    <w:basedOn w:val="Normln"/>
    <w:next w:val="Normln"/>
    <w:qFormat/>
    <w:rsid w:val="001A7C9C"/>
    <w:pPr>
      <w:keepNext/>
      <w:ind w:left="-540"/>
      <w:jc w:val="both"/>
      <w:outlineLvl w:val="6"/>
    </w:pPr>
    <w:rPr>
      <w:rFonts w:ascii="Arial" w:hAnsi="Arial"/>
      <w:b/>
      <w:bCs/>
      <w:color w:val="0000FF"/>
    </w:rPr>
  </w:style>
  <w:style w:type="paragraph" w:styleId="Nadpis8">
    <w:name w:val="heading 8"/>
    <w:basedOn w:val="Normln"/>
    <w:next w:val="Normln"/>
    <w:qFormat/>
    <w:rsid w:val="001A7C9C"/>
    <w:pPr>
      <w:keepNext/>
      <w:ind w:left="-180" w:hanging="360"/>
      <w:jc w:val="both"/>
      <w:outlineLvl w:val="7"/>
    </w:pPr>
    <w:rPr>
      <w:rFonts w:ascii="Arial" w:hAnsi="Arial"/>
      <w:b/>
      <w:bCs/>
      <w:color w:val="0000FF"/>
    </w:rPr>
  </w:style>
  <w:style w:type="paragraph" w:styleId="Nadpis9">
    <w:name w:val="heading 9"/>
    <w:basedOn w:val="Normln"/>
    <w:next w:val="Normln"/>
    <w:qFormat/>
    <w:rsid w:val="001A7C9C"/>
    <w:pPr>
      <w:keepNext/>
      <w:jc w:val="both"/>
      <w:outlineLvl w:val="8"/>
    </w:pPr>
    <w:rPr>
      <w:rFonts w:ascii="Arial" w:hAnsi="Arial"/>
      <w:b/>
      <w:color w:val="0000FF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A7C9C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en-US"/>
    </w:rPr>
  </w:style>
  <w:style w:type="paragraph" w:styleId="Zpat">
    <w:name w:val="footer"/>
    <w:basedOn w:val="Normln"/>
    <w:rsid w:val="001A7C9C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en-US"/>
    </w:rPr>
  </w:style>
  <w:style w:type="character" w:styleId="Hypertextovodkaz">
    <w:name w:val="Hyperlink"/>
    <w:uiPriority w:val="99"/>
    <w:rsid w:val="001A7C9C"/>
    <w:rPr>
      <w:color w:val="0000FF"/>
      <w:u w:val="single"/>
    </w:rPr>
  </w:style>
  <w:style w:type="paragraph" w:customStyle="1" w:styleId="Nadpis3rove">
    <w:name w:val="Nadpis 3 úroveň"/>
    <w:basedOn w:val="Nadpis3"/>
    <w:autoRedefine/>
    <w:rsid w:val="005151E1"/>
    <w:pPr>
      <w:numPr>
        <w:ilvl w:val="2"/>
        <w:numId w:val="6"/>
      </w:numPr>
      <w:tabs>
        <w:tab w:val="left" w:pos="720"/>
      </w:tabs>
      <w:spacing w:before="240" w:after="60"/>
      <w:jc w:val="left"/>
    </w:pPr>
    <w:rPr>
      <w:rFonts w:ascii="Times New Roman" w:hAnsi="Times New Roman"/>
      <w:sz w:val="28"/>
      <w:szCs w:val="26"/>
    </w:rPr>
  </w:style>
  <w:style w:type="character" w:styleId="slostrnky">
    <w:name w:val="page number"/>
    <w:basedOn w:val="Standardnpsmoodstavce"/>
    <w:rsid w:val="001A7C9C"/>
  </w:style>
  <w:style w:type="paragraph" w:styleId="Textbubliny">
    <w:name w:val="Balloon Text"/>
    <w:basedOn w:val="Normln"/>
    <w:semiHidden/>
    <w:rsid w:val="001A7C9C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uiPriority w:val="99"/>
    <w:rsid w:val="001A7C9C"/>
    <w:pPr>
      <w:spacing w:after="120"/>
    </w:pPr>
    <w:rPr>
      <w:rFonts w:ascii="Arial" w:hAnsi="Arial"/>
      <w:lang w:eastAsia="en-US"/>
    </w:rPr>
  </w:style>
  <w:style w:type="paragraph" w:styleId="Zkladntext2">
    <w:name w:val="Body Text 2"/>
    <w:basedOn w:val="Normln"/>
    <w:link w:val="Zkladntext2Char"/>
    <w:rsid w:val="001A7C9C"/>
    <w:pPr>
      <w:spacing w:after="120" w:line="480" w:lineRule="auto"/>
    </w:pPr>
    <w:rPr>
      <w:rFonts w:ascii="Arial" w:hAnsi="Arial"/>
      <w:lang w:eastAsia="en-US"/>
    </w:rPr>
  </w:style>
  <w:style w:type="paragraph" w:styleId="Zkladntextodsazen">
    <w:name w:val="Body Text Indent"/>
    <w:basedOn w:val="Normln"/>
    <w:link w:val="ZkladntextodsazenChar"/>
    <w:rsid w:val="001A7C9C"/>
    <w:pPr>
      <w:spacing w:after="120"/>
      <w:ind w:left="283"/>
    </w:pPr>
    <w:rPr>
      <w:rFonts w:ascii="Arial" w:hAnsi="Arial"/>
      <w:lang w:eastAsia="en-US"/>
    </w:rPr>
  </w:style>
  <w:style w:type="paragraph" w:customStyle="1" w:styleId="N1">
    <w:name w:val="N 1"/>
    <w:basedOn w:val="Normln"/>
    <w:next w:val="Normln"/>
    <w:rsid w:val="001A7C9C"/>
    <w:pPr>
      <w:keepNext/>
      <w:pageBreakBefore/>
      <w:widowControl w:val="0"/>
      <w:numPr>
        <w:numId w:val="1"/>
      </w:numPr>
      <w:pBdr>
        <w:top w:val="single" w:sz="8" w:space="1" w:color="auto"/>
        <w:bottom w:val="single" w:sz="8" w:space="1" w:color="auto"/>
      </w:pBdr>
      <w:shd w:val="clear" w:color="auto" w:fill="E6E6E6"/>
      <w:spacing w:before="480" w:after="240"/>
      <w:jc w:val="both"/>
    </w:pPr>
    <w:rPr>
      <w:rFonts w:ascii="Garamond" w:hAnsi="Garamond"/>
      <w:b/>
      <w:sz w:val="28"/>
      <w:szCs w:val="28"/>
    </w:rPr>
  </w:style>
  <w:style w:type="paragraph" w:customStyle="1" w:styleId="N2">
    <w:name w:val="N 2"/>
    <w:basedOn w:val="Normln"/>
    <w:next w:val="Normln"/>
    <w:rsid w:val="001A7C9C"/>
    <w:pPr>
      <w:numPr>
        <w:ilvl w:val="1"/>
        <w:numId w:val="1"/>
      </w:numPr>
      <w:spacing w:before="360" w:after="240"/>
      <w:jc w:val="both"/>
    </w:pPr>
    <w:rPr>
      <w:rFonts w:ascii="Garamond" w:hAnsi="Garamond"/>
      <w:b/>
    </w:rPr>
  </w:style>
  <w:style w:type="paragraph" w:customStyle="1" w:styleId="N3">
    <w:name w:val="N 3"/>
    <w:basedOn w:val="Normln"/>
    <w:next w:val="Normln"/>
    <w:autoRedefine/>
    <w:rsid w:val="001A7C9C"/>
    <w:pPr>
      <w:keepNext/>
      <w:numPr>
        <w:ilvl w:val="2"/>
        <w:numId w:val="1"/>
      </w:numPr>
      <w:tabs>
        <w:tab w:val="num" w:pos="900"/>
      </w:tabs>
      <w:spacing w:before="240" w:after="240"/>
      <w:ind w:hanging="2007"/>
      <w:jc w:val="both"/>
    </w:pPr>
    <w:rPr>
      <w:rFonts w:ascii="Garamond" w:hAnsi="Garamond"/>
      <w:b/>
    </w:rPr>
  </w:style>
  <w:style w:type="paragraph" w:styleId="Zkladntextodsazen3">
    <w:name w:val="Body Text Indent 3"/>
    <w:basedOn w:val="Normln"/>
    <w:rsid w:val="001A7C9C"/>
    <w:pPr>
      <w:ind w:left="360"/>
      <w:jc w:val="both"/>
    </w:pPr>
    <w:rPr>
      <w:rFonts w:ascii="Arial" w:hAnsi="Arial"/>
      <w:color w:val="0000FF"/>
      <w:sz w:val="22"/>
      <w:szCs w:val="22"/>
    </w:rPr>
  </w:style>
  <w:style w:type="paragraph" w:customStyle="1" w:styleId="StylZkladntextPed6b">
    <w:name w:val="Styl Základní text + Před:  6 b."/>
    <w:basedOn w:val="Zkladntext"/>
    <w:rsid w:val="001A7C9C"/>
    <w:pPr>
      <w:widowControl w:val="0"/>
      <w:spacing w:before="120" w:after="0"/>
      <w:jc w:val="both"/>
    </w:pPr>
    <w:rPr>
      <w:rFonts w:ascii="Garamond" w:hAnsi="Garamond"/>
      <w:szCs w:val="20"/>
    </w:rPr>
  </w:style>
  <w:style w:type="paragraph" w:styleId="Zkladntext3">
    <w:name w:val="Body Text 3"/>
    <w:basedOn w:val="Normln"/>
    <w:rsid w:val="001A7C9C"/>
    <w:rPr>
      <w:rFonts w:ascii="Arial" w:hAnsi="Arial"/>
      <w:b/>
      <w:szCs w:val="28"/>
    </w:rPr>
  </w:style>
  <w:style w:type="character" w:styleId="Sledovanodkaz">
    <w:name w:val="FollowedHyperlink"/>
    <w:rsid w:val="001A7C9C"/>
    <w:rPr>
      <w:color w:val="800080"/>
      <w:u w:val="single"/>
    </w:rPr>
  </w:style>
  <w:style w:type="paragraph" w:styleId="Zkladntextodsazen2">
    <w:name w:val="Body Text Indent 2"/>
    <w:basedOn w:val="Normln"/>
    <w:rsid w:val="001A7C9C"/>
    <w:pPr>
      <w:ind w:left="709"/>
    </w:pPr>
    <w:rPr>
      <w:rFonts w:ascii="Arial" w:hAnsi="Arial"/>
      <w:color w:val="0000FF"/>
    </w:rPr>
  </w:style>
  <w:style w:type="paragraph" w:customStyle="1" w:styleId="odrky">
    <w:name w:val="odrážky"/>
    <w:basedOn w:val="Normln"/>
    <w:rsid w:val="001A7C9C"/>
    <w:pPr>
      <w:tabs>
        <w:tab w:val="left" w:pos="360"/>
      </w:tabs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ascii="Arial" w:hAnsi="Arial"/>
      <w:lang w:eastAsia="en-US"/>
    </w:rPr>
  </w:style>
  <w:style w:type="numbering" w:styleId="111111">
    <w:name w:val="Outline List 2"/>
    <w:aliases w:val="1 / 1.1 / 1.1.1/111"/>
    <w:basedOn w:val="Bezseznamu"/>
    <w:rsid w:val="005151E1"/>
    <w:pPr>
      <w:numPr>
        <w:numId w:val="7"/>
      </w:numPr>
    </w:pPr>
  </w:style>
  <w:style w:type="paragraph" w:customStyle="1" w:styleId="Odstavectext">
    <w:name w:val="Odstavec text"/>
    <w:basedOn w:val="Normln"/>
    <w:rsid w:val="005151E1"/>
    <w:pPr>
      <w:numPr>
        <w:numId w:val="8"/>
      </w:numPr>
      <w:spacing w:before="120"/>
      <w:jc w:val="both"/>
    </w:pPr>
  </w:style>
  <w:style w:type="paragraph" w:customStyle="1" w:styleId="Textpsmene">
    <w:name w:val="Text písmene"/>
    <w:basedOn w:val="Normln"/>
    <w:uiPriority w:val="99"/>
    <w:rsid w:val="005151E1"/>
    <w:pPr>
      <w:numPr>
        <w:ilvl w:val="7"/>
        <w:numId w:val="3"/>
      </w:numPr>
      <w:suppressAutoHyphens/>
      <w:jc w:val="both"/>
      <w:outlineLvl w:val="7"/>
    </w:pPr>
    <w:rPr>
      <w:szCs w:val="20"/>
      <w:lang w:eastAsia="ar-SA"/>
    </w:rPr>
  </w:style>
  <w:style w:type="paragraph" w:styleId="Obsah1">
    <w:name w:val="toc 1"/>
    <w:basedOn w:val="Normln"/>
    <w:next w:val="Normln"/>
    <w:autoRedefine/>
    <w:rsid w:val="005151E1"/>
  </w:style>
  <w:style w:type="paragraph" w:styleId="Obsah2">
    <w:name w:val="toc 2"/>
    <w:basedOn w:val="Normln"/>
    <w:next w:val="Normln"/>
    <w:autoRedefine/>
    <w:rsid w:val="005151E1"/>
    <w:pPr>
      <w:ind w:left="240"/>
    </w:pPr>
  </w:style>
  <w:style w:type="paragraph" w:styleId="Obsah3">
    <w:name w:val="toc 3"/>
    <w:basedOn w:val="Normln"/>
    <w:next w:val="Normln"/>
    <w:autoRedefine/>
    <w:rsid w:val="005151E1"/>
    <w:pPr>
      <w:ind w:left="480"/>
    </w:pPr>
  </w:style>
  <w:style w:type="character" w:styleId="Odkaznakoment">
    <w:name w:val="annotation reference"/>
    <w:rsid w:val="005151E1"/>
    <w:rPr>
      <w:sz w:val="16"/>
      <w:szCs w:val="16"/>
    </w:rPr>
  </w:style>
  <w:style w:type="paragraph" w:styleId="Textkomente">
    <w:name w:val="annotation text"/>
    <w:basedOn w:val="Normln"/>
    <w:link w:val="TextkomenteChar"/>
    <w:rsid w:val="005151E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5151E1"/>
  </w:style>
  <w:style w:type="paragraph" w:styleId="Pedmtkomente">
    <w:name w:val="annotation subject"/>
    <w:basedOn w:val="Textkomente"/>
    <w:next w:val="Textkomente"/>
    <w:link w:val="PedmtkomenteChar"/>
    <w:rsid w:val="005151E1"/>
    <w:rPr>
      <w:b/>
      <w:bCs/>
    </w:rPr>
  </w:style>
  <w:style w:type="character" w:customStyle="1" w:styleId="PedmtkomenteChar">
    <w:name w:val="Předmět komentáře Char"/>
    <w:link w:val="Pedmtkomente"/>
    <w:rsid w:val="005151E1"/>
    <w:rPr>
      <w:b/>
      <w:bCs/>
    </w:rPr>
  </w:style>
  <w:style w:type="table" w:styleId="Mkatabulky">
    <w:name w:val="Table Grid"/>
    <w:basedOn w:val="Normlntabulka"/>
    <w:rsid w:val="00515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5151E1"/>
    <w:rPr>
      <w:rFonts w:eastAsia="Batang"/>
      <w:sz w:val="24"/>
      <w:szCs w:val="24"/>
    </w:rPr>
  </w:style>
  <w:style w:type="paragraph" w:styleId="Odstavecseseznamem">
    <w:name w:val="List Paragraph"/>
    <w:aliases w:val="Nad,Odstavec_muj,Odstavec cíl se seznamem,Odstavec se seznamem5,Odrážky"/>
    <w:basedOn w:val="Normln"/>
    <w:link w:val="OdstavecseseznamemChar"/>
    <w:uiPriority w:val="34"/>
    <w:qFormat/>
    <w:rsid w:val="005151E1"/>
    <w:pPr>
      <w:ind w:left="708"/>
    </w:pPr>
    <w:rPr>
      <w:lang w:eastAsia="en-US"/>
    </w:rPr>
  </w:style>
  <w:style w:type="character" w:customStyle="1" w:styleId="ZkladntextChar">
    <w:name w:val="Základní text Char"/>
    <w:link w:val="Zkladntext"/>
    <w:uiPriority w:val="99"/>
    <w:rsid w:val="005151E1"/>
    <w:rPr>
      <w:rFonts w:ascii="Arial" w:hAnsi="Arial"/>
      <w:sz w:val="24"/>
      <w:szCs w:val="24"/>
    </w:rPr>
  </w:style>
  <w:style w:type="paragraph" w:customStyle="1" w:styleId="Textodstavce">
    <w:name w:val="Text odstavce"/>
    <w:basedOn w:val="Normln"/>
    <w:rsid w:val="005151E1"/>
    <w:pPr>
      <w:numPr>
        <w:numId w:val="5"/>
      </w:numPr>
      <w:tabs>
        <w:tab w:val="left" w:pos="851"/>
      </w:tabs>
      <w:spacing w:before="120" w:after="120"/>
      <w:jc w:val="both"/>
      <w:outlineLvl w:val="6"/>
    </w:pPr>
    <w:rPr>
      <w:rFonts w:eastAsia="Batang"/>
    </w:rPr>
  </w:style>
  <w:style w:type="character" w:styleId="Siln">
    <w:name w:val="Strong"/>
    <w:qFormat/>
    <w:rsid w:val="005151E1"/>
    <w:rPr>
      <w:b/>
      <w:bCs/>
    </w:rPr>
  </w:style>
  <w:style w:type="character" w:customStyle="1" w:styleId="Nadpis4Char">
    <w:name w:val="Nadpis 4 Char"/>
    <w:link w:val="Nadpis4"/>
    <w:rsid w:val="005151E1"/>
    <w:rPr>
      <w:b/>
      <w:sz w:val="24"/>
      <w:lang w:eastAsia="en-US"/>
    </w:rPr>
  </w:style>
  <w:style w:type="character" w:customStyle="1" w:styleId="Zkladntext2Char">
    <w:name w:val="Základní text 2 Char"/>
    <w:link w:val="Zkladntext2"/>
    <w:rsid w:val="005151E1"/>
    <w:rPr>
      <w:rFonts w:ascii="Arial" w:hAnsi="Arial"/>
      <w:sz w:val="24"/>
      <w:szCs w:val="24"/>
    </w:rPr>
  </w:style>
  <w:style w:type="character" w:customStyle="1" w:styleId="ZkladntextodsazenChar">
    <w:name w:val="Základní text odsazený Char"/>
    <w:link w:val="Zkladntextodsazen"/>
    <w:rsid w:val="005151E1"/>
    <w:rPr>
      <w:rFonts w:ascii="Arial" w:hAnsi="Arial"/>
      <w:sz w:val="24"/>
      <w:szCs w:val="24"/>
    </w:rPr>
  </w:style>
  <w:style w:type="paragraph" w:customStyle="1" w:styleId="CharChar1">
    <w:name w:val="Char Char1"/>
    <w:basedOn w:val="Normln"/>
    <w:rsid w:val="005151E1"/>
    <w:pPr>
      <w:spacing w:after="160" w:line="240" w:lineRule="exact"/>
    </w:pPr>
    <w:rPr>
      <w:rFonts w:ascii="Verdana" w:hAnsi="Verdana" w:cs="Arial"/>
      <w:sz w:val="20"/>
      <w:szCs w:val="20"/>
      <w:lang w:val="en-US" w:eastAsia="en-US"/>
    </w:rPr>
  </w:style>
  <w:style w:type="character" w:customStyle="1" w:styleId="okbasic21">
    <w:name w:val="okbasic21"/>
    <w:rsid w:val="005151E1"/>
    <w:rPr>
      <w:rFonts w:ascii="Arial" w:hAnsi="Arial" w:cs="Arial" w:hint="default"/>
      <w:color w:val="000000"/>
      <w:sz w:val="24"/>
      <w:szCs w:val="24"/>
    </w:rPr>
  </w:style>
  <w:style w:type="paragraph" w:customStyle="1" w:styleId="NormalJustified">
    <w:name w:val="Normal (Justified)"/>
    <w:basedOn w:val="Normln"/>
    <w:uiPriority w:val="99"/>
    <w:rsid w:val="005151E1"/>
    <w:pPr>
      <w:widowControl w:val="0"/>
      <w:jc w:val="both"/>
    </w:pPr>
    <w:rPr>
      <w:rFonts w:eastAsia="Batang"/>
      <w:kern w:val="28"/>
      <w:szCs w:val="20"/>
    </w:rPr>
  </w:style>
  <w:style w:type="character" w:customStyle="1" w:styleId="Nadpis2Char">
    <w:name w:val="Nadpis 2 Char"/>
    <w:link w:val="Nadpis2"/>
    <w:rsid w:val="00F20C0D"/>
    <w:rPr>
      <w:b/>
      <w:sz w:val="28"/>
      <w:lang w:eastAsia="en-US"/>
    </w:rPr>
  </w:style>
  <w:style w:type="character" w:customStyle="1" w:styleId="quote12">
    <w:name w:val="quote12"/>
    <w:rsid w:val="00F20C0D"/>
    <w:rPr>
      <w:color w:val="00468E"/>
    </w:rPr>
  </w:style>
  <w:style w:type="character" w:customStyle="1" w:styleId="Nadpis1Char">
    <w:name w:val="Nadpis 1 Char"/>
    <w:link w:val="Nadpis1"/>
    <w:uiPriority w:val="9"/>
    <w:rsid w:val="00E65FEE"/>
    <w:rPr>
      <w:b/>
      <w:sz w:val="32"/>
    </w:rPr>
  </w:style>
  <w:style w:type="character" w:customStyle="1" w:styleId="Nadpis3Char">
    <w:name w:val="Nadpis 3 Char"/>
    <w:link w:val="Nadpis3"/>
    <w:rsid w:val="00696064"/>
    <w:rPr>
      <w:rFonts w:ascii="Arial" w:hAnsi="Arial" w:cs="Arial"/>
      <w:b/>
      <w:bCs/>
      <w:szCs w:val="24"/>
    </w:rPr>
  </w:style>
  <w:style w:type="paragraph" w:customStyle="1" w:styleId="Styl2">
    <w:name w:val="Styl2"/>
    <w:basedOn w:val="Normln"/>
    <w:rsid w:val="00A15E09"/>
    <w:pPr>
      <w:numPr>
        <w:numId w:val="9"/>
      </w:numPr>
      <w:spacing w:before="120"/>
      <w:jc w:val="both"/>
    </w:pPr>
    <w:rPr>
      <w:b/>
      <w:bCs/>
      <w:sz w:val="28"/>
    </w:rPr>
  </w:style>
  <w:style w:type="paragraph" w:customStyle="1" w:styleId="Styl3">
    <w:name w:val="Styl3"/>
    <w:basedOn w:val="Normln"/>
    <w:rsid w:val="00A15E09"/>
    <w:pPr>
      <w:numPr>
        <w:ilvl w:val="1"/>
        <w:numId w:val="9"/>
      </w:numPr>
      <w:spacing w:before="120"/>
      <w:jc w:val="both"/>
    </w:pPr>
    <w:rPr>
      <w:b/>
      <w:bCs/>
    </w:rPr>
  </w:style>
  <w:style w:type="paragraph" w:customStyle="1" w:styleId="RLTextlnkuslovan">
    <w:name w:val="RL Text článku číslovaný"/>
    <w:basedOn w:val="Normln"/>
    <w:link w:val="RLTextlnkuslovanChar"/>
    <w:rsid w:val="005311AB"/>
    <w:pPr>
      <w:spacing w:after="120" w:line="280" w:lineRule="exact"/>
      <w:jc w:val="both"/>
    </w:pPr>
    <w:rPr>
      <w:rFonts w:ascii="Calibri" w:hAnsi="Calibri"/>
      <w:sz w:val="22"/>
      <w:lang w:eastAsia="en-US"/>
    </w:rPr>
  </w:style>
  <w:style w:type="paragraph" w:customStyle="1" w:styleId="RLlneksmlouvy">
    <w:name w:val="RL Článek smlouvy"/>
    <w:basedOn w:val="Normln"/>
    <w:next w:val="RLTextlnkuslovan"/>
    <w:link w:val="RLlneksmlouvyChar"/>
    <w:rsid w:val="005311AB"/>
    <w:pPr>
      <w:keepNext/>
      <w:suppressAutoHyphens/>
      <w:spacing w:before="360" w:after="120" w:line="280" w:lineRule="exact"/>
      <w:jc w:val="both"/>
      <w:outlineLvl w:val="0"/>
    </w:pPr>
    <w:rPr>
      <w:rFonts w:ascii="Calibri" w:hAnsi="Calibri"/>
      <w:b/>
      <w:sz w:val="22"/>
      <w:lang w:eastAsia="en-US"/>
    </w:rPr>
  </w:style>
  <w:style w:type="character" w:customStyle="1" w:styleId="RLlneksmlouvyChar">
    <w:name w:val="RL Článek smlouvy Char"/>
    <w:link w:val="RLlneksmlouvy"/>
    <w:rsid w:val="005311AB"/>
    <w:rPr>
      <w:rFonts w:ascii="Calibri" w:hAnsi="Calibri"/>
      <w:b/>
      <w:sz w:val="22"/>
      <w:szCs w:val="24"/>
      <w:lang w:eastAsia="en-US"/>
    </w:rPr>
  </w:style>
  <w:style w:type="paragraph" w:customStyle="1" w:styleId="RLdajeosmluvnstran">
    <w:name w:val="RL  údaje o smluvní straně"/>
    <w:basedOn w:val="Normln"/>
    <w:rsid w:val="005311AB"/>
    <w:pPr>
      <w:spacing w:after="120" w:line="280" w:lineRule="exact"/>
      <w:jc w:val="center"/>
    </w:pPr>
    <w:rPr>
      <w:rFonts w:ascii="Calibri" w:hAnsi="Calibri"/>
      <w:sz w:val="22"/>
      <w:lang w:eastAsia="en-US"/>
    </w:rPr>
  </w:style>
  <w:style w:type="paragraph" w:customStyle="1" w:styleId="RLProhlensmluvnchstran">
    <w:name w:val="RL Prohlášení smluvních stran"/>
    <w:basedOn w:val="Normln"/>
    <w:link w:val="RLProhlensmluvnchstranChar"/>
    <w:rsid w:val="005311AB"/>
    <w:pPr>
      <w:spacing w:after="120" w:line="280" w:lineRule="exact"/>
      <w:jc w:val="center"/>
    </w:pPr>
    <w:rPr>
      <w:rFonts w:ascii="Calibri" w:hAnsi="Calibri"/>
      <w:b/>
      <w:sz w:val="22"/>
      <w:lang w:eastAsia="en-US"/>
    </w:rPr>
  </w:style>
  <w:style w:type="paragraph" w:customStyle="1" w:styleId="RLnzevsmlouvy">
    <w:name w:val="RL název smlouvy"/>
    <w:basedOn w:val="Normln"/>
    <w:next w:val="Normln"/>
    <w:rsid w:val="005311AB"/>
    <w:pPr>
      <w:spacing w:before="120" w:after="1200"/>
      <w:jc w:val="center"/>
    </w:pPr>
    <w:rPr>
      <w:rFonts w:ascii="Calibri" w:hAnsi="Calibri" w:cs="Arial"/>
      <w:b/>
      <w:bCs/>
      <w:caps/>
      <w:spacing w:val="40"/>
      <w:kern w:val="28"/>
      <w:sz w:val="32"/>
      <w:szCs w:val="32"/>
    </w:rPr>
  </w:style>
  <w:style w:type="character" w:customStyle="1" w:styleId="Kurzva">
    <w:name w:val="Kurzíva"/>
    <w:rsid w:val="005311AB"/>
    <w:rPr>
      <w:i/>
    </w:rPr>
  </w:style>
  <w:style w:type="character" w:customStyle="1" w:styleId="RLProhlensmluvnchstranChar">
    <w:name w:val="RL Prohlášení smluvních stran Char"/>
    <w:link w:val="RLProhlensmluvnchstran"/>
    <w:rsid w:val="005311AB"/>
    <w:rPr>
      <w:rFonts w:ascii="Calibri" w:hAnsi="Calibri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5311AB"/>
    <w:rPr>
      <w:rFonts w:ascii="Calibri" w:hAnsi="Calibri"/>
      <w:sz w:val="22"/>
      <w:szCs w:val="24"/>
    </w:rPr>
  </w:style>
  <w:style w:type="character" w:customStyle="1" w:styleId="ZKLADNChar">
    <w:name w:val="ZÁKLADNÍ Char"/>
    <w:link w:val="ZKLADN"/>
    <w:locked/>
    <w:rsid w:val="005311AB"/>
    <w:rPr>
      <w:rFonts w:ascii="Garamond" w:hAnsi="Garamond"/>
      <w:sz w:val="24"/>
      <w:szCs w:val="24"/>
    </w:rPr>
  </w:style>
  <w:style w:type="paragraph" w:customStyle="1" w:styleId="ZKLADN">
    <w:name w:val="ZÁKLADNÍ"/>
    <w:basedOn w:val="Zkladntext"/>
    <w:link w:val="ZKLADNChar"/>
    <w:rsid w:val="005311AB"/>
    <w:pPr>
      <w:widowControl w:val="0"/>
      <w:spacing w:before="120" w:line="280" w:lineRule="atLeast"/>
      <w:jc w:val="both"/>
    </w:pPr>
    <w:rPr>
      <w:rFonts w:ascii="Garamond" w:hAnsi="Garamond"/>
    </w:rPr>
  </w:style>
  <w:style w:type="character" w:customStyle="1" w:styleId="platne1">
    <w:name w:val="platne1"/>
    <w:basedOn w:val="Standardnpsmoodstavce"/>
    <w:rsid w:val="005311AB"/>
  </w:style>
  <w:style w:type="paragraph" w:customStyle="1" w:styleId="doplnuchaze">
    <w:name w:val="doplní uchazeč"/>
    <w:basedOn w:val="Normln"/>
    <w:link w:val="doplnuchazeChar"/>
    <w:qFormat/>
    <w:rsid w:val="005311AB"/>
    <w:pPr>
      <w:spacing w:after="120" w:line="280" w:lineRule="exact"/>
      <w:jc w:val="center"/>
    </w:pPr>
    <w:rPr>
      <w:rFonts w:ascii="Calibri" w:hAnsi="Calibri"/>
      <w:b/>
      <w:snapToGrid w:val="0"/>
      <w:sz w:val="22"/>
      <w:szCs w:val="22"/>
      <w:lang w:eastAsia="en-US"/>
    </w:rPr>
  </w:style>
  <w:style w:type="character" w:customStyle="1" w:styleId="doplnuchazeChar">
    <w:name w:val="doplní uchazeč Char"/>
    <w:link w:val="doplnuchaze"/>
    <w:rsid w:val="005311AB"/>
    <w:rPr>
      <w:rFonts w:ascii="Calibri" w:hAnsi="Calibri"/>
      <w:b/>
      <w:snapToGrid w:val="0"/>
      <w:sz w:val="22"/>
      <w:szCs w:val="22"/>
    </w:rPr>
  </w:style>
  <w:style w:type="paragraph" w:customStyle="1" w:styleId="Seznamploh">
    <w:name w:val="Seznam příloh"/>
    <w:basedOn w:val="RLTextlnkuslovan"/>
    <w:link w:val="SeznamplohChar"/>
    <w:rsid w:val="005311AB"/>
    <w:pPr>
      <w:ind w:left="3572" w:hanging="1361"/>
    </w:pPr>
  </w:style>
  <w:style w:type="character" w:customStyle="1" w:styleId="SeznamplohChar">
    <w:name w:val="Seznam příloh Char"/>
    <w:link w:val="Seznamploh"/>
    <w:rsid w:val="005311AB"/>
    <w:rPr>
      <w:rFonts w:ascii="Calibri" w:hAnsi="Calibri"/>
      <w:sz w:val="22"/>
      <w:szCs w:val="24"/>
      <w:lang w:eastAsia="en-US"/>
    </w:rPr>
  </w:style>
  <w:style w:type="paragraph" w:customStyle="1" w:styleId="bh1">
    <w:name w:val="_bh1"/>
    <w:basedOn w:val="Normln"/>
    <w:next w:val="bh2"/>
    <w:rsid w:val="005311AB"/>
    <w:pPr>
      <w:numPr>
        <w:numId w:val="10"/>
      </w:numPr>
      <w:spacing w:before="60" w:after="120" w:line="320" w:lineRule="atLeast"/>
      <w:jc w:val="both"/>
      <w:outlineLvl w:val="0"/>
    </w:pPr>
    <w:rPr>
      <w:b/>
      <w:caps/>
    </w:rPr>
  </w:style>
  <w:style w:type="paragraph" w:customStyle="1" w:styleId="bh2">
    <w:name w:val="_bh2"/>
    <w:basedOn w:val="Normln"/>
    <w:rsid w:val="005311AB"/>
    <w:pPr>
      <w:numPr>
        <w:ilvl w:val="1"/>
        <w:numId w:val="10"/>
      </w:numPr>
      <w:tabs>
        <w:tab w:val="clear" w:pos="1004"/>
        <w:tab w:val="num" w:pos="862"/>
      </w:tabs>
      <w:spacing w:before="60" w:after="120" w:line="320" w:lineRule="atLeast"/>
      <w:ind w:left="862"/>
      <w:jc w:val="both"/>
      <w:outlineLvl w:val="1"/>
    </w:pPr>
    <w:rPr>
      <w:szCs w:val="20"/>
      <w:u w:val="single"/>
    </w:rPr>
  </w:style>
  <w:style w:type="paragraph" w:customStyle="1" w:styleId="bh3">
    <w:name w:val="_bh3"/>
    <w:basedOn w:val="Normln"/>
    <w:rsid w:val="005311AB"/>
    <w:pPr>
      <w:numPr>
        <w:ilvl w:val="2"/>
        <w:numId w:val="10"/>
      </w:numPr>
      <w:spacing w:before="60" w:after="120" w:line="320" w:lineRule="atLeast"/>
      <w:jc w:val="both"/>
      <w:outlineLvl w:val="2"/>
    </w:pPr>
    <w:rPr>
      <w:szCs w:val="20"/>
    </w:rPr>
  </w:style>
  <w:style w:type="paragraph" w:customStyle="1" w:styleId="bh4">
    <w:name w:val="_bh4"/>
    <w:basedOn w:val="Normln"/>
    <w:rsid w:val="005311AB"/>
    <w:pPr>
      <w:numPr>
        <w:ilvl w:val="3"/>
        <w:numId w:val="10"/>
      </w:numPr>
      <w:spacing w:line="320" w:lineRule="atLeast"/>
      <w:jc w:val="both"/>
    </w:pPr>
    <w:rPr>
      <w:szCs w:val="20"/>
    </w:rPr>
  </w:style>
  <w:style w:type="paragraph" w:customStyle="1" w:styleId="Odrazka1">
    <w:name w:val="Odrazka 1"/>
    <w:basedOn w:val="Normln"/>
    <w:link w:val="Odrazka1Char"/>
    <w:qFormat/>
    <w:rsid w:val="001457F7"/>
    <w:pPr>
      <w:numPr>
        <w:numId w:val="11"/>
      </w:numPr>
      <w:spacing w:before="60" w:after="60" w:line="276" w:lineRule="auto"/>
    </w:pPr>
    <w:rPr>
      <w:sz w:val="22"/>
      <w:lang w:val="en-US" w:eastAsia="en-US"/>
    </w:rPr>
  </w:style>
  <w:style w:type="character" w:customStyle="1" w:styleId="Odrazka1Char">
    <w:name w:val="Odrazka 1 Char"/>
    <w:link w:val="Odrazka1"/>
    <w:rsid w:val="001457F7"/>
    <w:rPr>
      <w:sz w:val="22"/>
      <w:szCs w:val="24"/>
      <w:lang w:val="en-US" w:eastAsia="en-US"/>
    </w:rPr>
  </w:style>
  <w:style w:type="paragraph" w:customStyle="1" w:styleId="Odrazka2">
    <w:name w:val="Odrazka 2"/>
    <w:basedOn w:val="Odrazka1"/>
    <w:qFormat/>
    <w:rsid w:val="001457F7"/>
    <w:pPr>
      <w:numPr>
        <w:ilvl w:val="1"/>
      </w:numPr>
      <w:tabs>
        <w:tab w:val="num" w:pos="1440"/>
        <w:tab w:val="num" w:pos="1701"/>
        <w:tab w:val="num" w:pos="1980"/>
      </w:tabs>
    </w:pPr>
  </w:style>
  <w:style w:type="paragraph" w:customStyle="1" w:styleId="Odrazka3">
    <w:name w:val="Odrazka 3"/>
    <w:basedOn w:val="Odrazka2"/>
    <w:qFormat/>
    <w:rsid w:val="001457F7"/>
    <w:pPr>
      <w:numPr>
        <w:ilvl w:val="2"/>
      </w:numPr>
      <w:tabs>
        <w:tab w:val="clear" w:pos="1440"/>
        <w:tab w:val="num" w:pos="2160"/>
        <w:tab w:val="num" w:pos="2700"/>
      </w:tabs>
    </w:pPr>
    <w:rPr>
      <w:rFonts w:ascii="Calibri" w:hAnsi="Calibri"/>
      <w:lang w:val="cs-CZ"/>
    </w:rPr>
  </w:style>
  <w:style w:type="character" w:customStyle="1" w:styleId="OdstavecseseznamemChar">
    <w:name w:val="Odstavec se seznamem Char"/>
    <w:aliases w:val="Nad Char,Odstavec_muj Char,Odstavec cíl se seznamem Char,Odstavec se seznamem5 Char,Odrážky Char"/>
    <w:link w:val="Odstavecseseznamem"/>
    <w:uiPriority w:val="34"/>
    <w:locked/>
    <w:rsid w:val="001457F7"/>
    <w:rPr>
      <w:sz w:val="24"/>
      <w:szCs w:val="24"/>
    </w:rPr>
  </w:style>
  <w:style w:type="paragraph" w:customStyle="1" w:styleId="Default">
    <w:name w:val="Default"/>
    <w:rsid w:val="009D2DA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datalabel">
    <w:name w:val="datalabel"/>
    <w:basedOn w:val="Standardnpsmoodstavce"/>
    <w:rsid w:val="00296D2A"/>
  </w:style>
  <w:style w:type="character" w:customStyle="1" w:styleId="ZhlavChar">
    <w:name w:val="Záhlaví Char"/>
    <w:basedOn w:val="Standardnpsmoodstavce"/>
    <w:link w:val="Zhlav"/>
    <w:rsid w:val="00464516"/>
    <w:rPr>
      <w:rFonts w:ascii="Arial" w:hAnsi="Arial"/>
      <w:lang w:eastAsia="en-US"/>
    </w:rPr>
  </w:style>
  <w:style w:type="paragraph" w:customStyle="1" w:styleId="odsazfurt">
    <w:name w:val="odsaz furt"/>
    <w:basedOn w:val="Normln"/>
    <w:uiPriority w:val="99"/>
    <w:rsid w:val="00C01607"/>
    <w:pPr>
      <w:ind w:left="284"/>
      <w:jc w:val="both"/>
    </w:pPr>
    <w:rPr>
      <w:rFonts w:ascii="Tahoma" w:hAnsi="Tahoma"/>
      <w:color w:val="000000"/>
      <w:sz w:val="20"/>
      <w:szCs w:val="20"/>
    </w:rPr>
  </w:style>
  <w:style w:type="paragraph" w:customStyle="1" w:styleId="p1">
    <w:name w:val="p1"/>
    <w:basedOn w:val="Normln"/>
    <w:rsid w:val="00C01607"/>
    <w:rPr>
      <w:rFonts w:ascii="Helvetica" w:hAnsi="Helvetica"/>
      <w:sz w:val="12"/>
      <w:szCs w:val="12"/>
    </w:rPr>
  </w:style>
  <w:style w:type="paragraph" w:styleId="Normlnweb">
    <w:name w:val="Normal (Web)"/>
    <w:basedOn w:val="Normln"/>
    <w:uiPriority w:val="99"/>
    <w:unhideWhenUsed/>
    <w:rsid w:val="00ED2ABB"/>
    <w:pPr>
      <w:spacing w:before="100" w:beforeAutospacing="1" w:after="100" w:afterAutospacing="1"/>
    </w:pPr>
  </w:style>
  <w:style w:type="paragraph" w:customStyle="1" w:styleId="NormlnIMP0">
    <w:name w:val="Normální_IMP~0"/>
    <w:basedOn w:val="Normln"/>
    <w:rsid w:val="00ED2ABB"/>
    <w:pPr>
      <w:suppressAutoHyphens/>
      <w:overflowPunct w:val="0"/>
      <w:autoSpaceDE w:val="0"/>
      <w:autoSpaceDN w:val="0"/>
      <w:adjustRightInd w:val="0"/>
      <w:spacing w:line="189" w:lineRule="auto"/>
    </w:pPr>
    <w:rPr>
      <w:szCs w:val="20"/>
    </w:rPr>
  </w:style>
  <w:style w:type="paragraph" w:customStyle="1" w:styleId="p2">
    <w:name w:val="p2"/>
    <w:basedOn w:val="Normln"/>
    <w:rsid w:val="00E036DC"/>
    <w:rPr>
      <w:rFonts w:ascii="Tahoma" w:hAnsi="Tahoma" w:cs="Tahoma"/>
      <w:sz w:val="15"/>
      <w:szCs w:val="15"/>
    </w:rPr>
  </w:style>
  <w:style w:type="character" w:customStyle="1" w:styleId="apple-converted-space">
    <w:name w:val="apple-converted-space"/>
    <w:basedOn w:val="Standardnpsmoodstavce"/>
    <w:rsid w:val="00E036DC"/>
  </w:style>
  <w:style w:type="paragraph" w:customStyle="1" w:styleId="p3">
    <w:name w:val="p3"/>
    <w:basedOn w:val="Normln"/>
    <w:rsid w:val="00821A99"/>
    <w:rPr>
      <w:rFonts w:ascii="Calibri" w:hAnsi="Calibri"/>
      <w:sz w:val="17"/>
      <w:szCs w:val="17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00F19"/>
    <w:rPr>
      <w:color w:val="605E5C"/>
      <w:shd w:val="clear" w:color="auto" w:fill="E1DFDD"/>
    </w:rPr>
  </w:style>
  <w:style w:type="paragraph" w:customStyle="1" w:styleId="Nzevsmlouvy">
    <w:name w:val="Název smlouvy"/>
    <w:basedOn w:val="Normln"/>
    <w:rsid w:val="006416FC"/>
    <w:pPr>
      <w:overflowPunct w:val="0"/>
      <w:autoSpaceDE w:val="0"/>
      <w:autoSpaceDN w:val="0"/>
      <w:adjustRightInd w:val="0"/>
      <w:spacing w:after="120" w:line="280" w:lineRule="atLeast"/>
      <w:jc w:val="center"/>
    </w:pPr>
    <w:rPr>
      <w:rFonts w:ascii="Garamond" w:hAnsi="Garamond"/>
      <w:b/>
      <w:sz w:val="36"/>
      <w:szCs w:val="20"/>
    </w:rPr>
  </w:style>
  <w:style w:type="paragraph" w:customStyle="1" w:styleId="Smluvnstrana">
    <w:name w:val="Smluvní strana"/>
    <w:basedOn w:val="Normln"/>
    <w:rsid w:val="006416FC"/>
    <w:pPr>
      <w:overflowPunct w:val="0"/>
      <w:autoSpaceDE w:val="0"/>
      <w:autoSpaceDN w:val="0"/>
      <w:adjustRightInd w:val="0"/>
      <w:spacing w:after="120" w:line="280" w:lineRule="atLeast"/>
      <w:jc w:val="both"/>
    </w:pPr>
    <w:rPr>
      <w:rFonts w:ascii="Garamond" w:hAnsi="Garamond"/>
      <w:b/>
      <w:sz w:val="28"/>
      <w:szCs w:val="20"/>
    </w:rPr>
  </w:style>
  <w:style w:type="paragraph" w:customStyle="1" w:styleId="Nadpis21">
    <w:name w:val="Nadpis 21"/>
    <w:basedOn w:val="Normln"/>
    <w:uiPriority w:val="99"/>
    <w:rsid w:val="006416FC"/>
    <w:pPr>
      <w:widowControl w:val="0"/>
      <w:spacing w:after="120" w:line="280" w:lineRule="atLeast"/>
      <w:ind w:left="1418" w:hanging="708"/>
      <w:jc w:val="both"/>
    </w:pPr>
    <w:rPr>
      <w:szCs w:val="20"/>
      <w:lang w:eastAsia="en-US"/>
    </w:rPr>
  </w:style>
  <w:style w:type="paragraph" w:customStyle="1" w:styleId="Zklad1">
    <w:name w:val="Základ 1"/>
    <w:basedOn w:val="Normln"/>
    <w:uiPriority w:val="99"/>
    <w:qFormat/>
    <w:rsid w:val="006416FC"/>
    <w:pPr>
      <w:numPr>
        <w:numId w:val="12"/>
      </w:numPr>
      <w:spacing w:before="240" w:after="120"/>
      <w:jc w:val="both"/>
    </w:pPr>
    <w:rPr>
      <w:b/>
      <w:bCs/>
      <w:smallCaps/>
    </w:rPr>
  </w:style>
  <w:style w:type="paragraph" w:customStyle="1" w:styleId="Zklad2">
    <w:name w:val="Základ 2"/>
    <w:basedOn w:val="Normln"/>
    <w:uiPriority w:val="99"/>
    <w:qFormat/>
    <w:rsid w:val="006416FC"/>
    <w:pPr>
      <w:numPr>
        <w:ilvl w:val="1"/>
        <w:numId w:val="12"/>
      </w:numPr>
      <w:tabs>
        <w:tab w:val="left" w:pos="709"/>
      </w:tabs>
      <w:spacing w:after="120"/>
      <w:jc w:val="both"/>
    </w:pPr>
    <w:rPr>
      <w:bCs/>
    </w:rPr>
  </w:style>
  <w:style w:type="paragraph" w:customStyle="1" w:styleId="Zklad3">
    <w:name w:val="Základ 3"/>
    <w:basedOn w:val="Normln"/>
    <w:uiPriority w:val="99"/>
    <w:qFormat/>
    <w:rsid w:val="006416FC"/>
    <w:pPr>
      <w:numPr>
        <w:ilvl w:val="2"/>
        <w:numId w:val="12"/>
      </w:numPr>
      <w:spacing w:after="120"/>
      <w:jc w:val="both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0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678">
      <w:bodyDiv w:val="1"/>
      <w:marLeft w:val="0"/>
      <w:marRight w:val="0"/>
      <w:marTop w:val="24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14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E6F0FE"/>
          </w:divBdr>
          <w:divsChild>
            <w:div w:id="124495149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C63C8D-C114-4419-B7F4-4B836E4F3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3590</Words>
  <Characters>21183</Characters>
  <Application>Microsoft Office Word</Application>
  <DocSecurity>0</DocSecurity>
  <Lines>176</Lines>
  <Paragraphs>49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3" baseType="lpstr">
      <vt:lpstr>Zadávací dokumentace</vt:lpstr>
      <vt:lpstr>Zadávací dokumentace</vt:lpstr>
      <vt:lpstr>Zadávací dokumentace</vt:lpstr>
    </vt:vector>
  </TitlesOfParts>
  <Company>ČESKÝ A MORAVSKÝ ÚČETNÍ DVŮR s.r.o.</Company>
  <LinksUpToDate>false</LinksUpToDate>
  <CharactersWithSpaces>24724</CharactersWithSpaces>
  <SharedDoc>false</SharedDoc>
  <HLinks>
    <vt:vector size="60" baseType="variant">
      <vt:variant>
        <vt:i4>6684712</vt:i4>
      </vt:variant>
      <vt:variant>
        <vt:i4>57</vt:i4>
      </vt:variant>
      <vt:variant>
        <vt:i4>0</vt:i4>
      </vt:variant>
      <vt:variant>
        <vt:i4>5</vt:i4>
      </vt:variant>
      <vt:variant>
        <vt:lpwstr>http://www.czechtourism.cz/verejne-zakazky</vt:lpwstr>
      </vt:variant>
      <vt:variant>
        <vt:lpwstr/>
      </vt:variant>
      <vt:variant>
        <vt:i4>5374073</vt:i4>
      </vt:variant>
      <vt:variant>
        <vt:i4>54</vt:i4>
      </vt:variant>
      <vt:variant>
        <vt:i4>0</vt:i4>
      </vt:variant>
      <vt:variant>
        <vt:i4>5</vt:i4>
      </vt:variant>
      <vt:variant>
        <vt:lpwstr>mailto:spackova@czechtourism.cz</vt:lpwstr>
      </vt:variant>
      <vt:variant>
        <vt:lpwstr/>
      </vt:variant>
      <vt:variant>
        <vt:i4>5374073</vt:i4>
      </vt:variant>
      <vt:variant>
        <vt:i4>51</vt:i4>
      </vt:variant>
      <vt:variant>
        <vt:i4>0</vt:i4>
      </vt:variant>
      <vt:variant>
        <vt:i4>5</vt:i4>
      </vt:variant>
      <vt:variant>
        <vt:lpwstr>mailto:spackova@czechtourism.cz</vt:lpwstr>
      </vt:variant>
      <vt:variant>
        <vt:lpwstr/>
      </vt:variant>
      <vt:variant>
        <vt:i4>1441812</vt:i4>
      </vt:variant>
      <vt:variant>
        <vt:i4>48</vt:i4>
      </vt:variant>
      <vt:variant>
        <vt:i4>0</vt:i4>
      </vt:variant>
      <vt:variant>
        <vt:i4>5</vt:i4>
      </vt:variant>
      <vt:variant>
        <vt:lpwstr>http://www.esfcr.cz/</vt:lpwstr>
      </vt:variant>
      <vt:variant>
        <vt:lpwstr/>
      </vt:variant>
      <vt:variant>
        <vt:i4>6684712</vt:i4>
      </vt:variant>
      <vt:variant>
        <vt:i4>45</vt:i4>
      </vt:variant>
      <vt:variant>
        <vt:i4>0</vt:i4>
      </vt:variant>
      <vt:variant>
        <vt:i4>5</vt:i4>
      </vt:variant>
      <vt:variant>
        <vt:lpwstr>http://www.czechtourism.cz/verejne-zakazky</vt:lpwstr>
      </vt:variant>
      <vt:variant>
        <vt:lpwstr/>
      </vt:variant>
      <vt:variant>
        <vt:i4>5374073</vt:i4>
      </vt:variant>
      <vt:variant>
        <vt:i4>42</vt:i4>
      </vt:variant>
      <vt:variant>
        <vt:i4>0</vt:i4>
      </vt:variant>
      <vt:variant>
        <vt:i4>5</vt:i4>
      </vt:variant>
      <vt:variant>
        <vt:lpwstr>mailto:spackova@czechtourism.cz</vt:lpwstr>
      </vt:variant>
      <vt:variant>
        <vt:lpwstr/>
      </vt:variant>
      <vt:variant>
        <vt:i4>6225928</vt:i4>
      </vt:variant>
      <vt:variant>
        <vt:i4>39</vt:i4>
      </vt:variant>
      <vt:variant>
        <vt:i4>0</vt:i4>
      </vt:variant>
      <vt:variant>
        <vt:i4>5</vt:i4>
      </vt:variant>
      <vt:variant>
        <vt:lpwstr>http://www.esfcr.cz/07-13/oplzz/publicita-op-lzz</vt:lpwstr>
      </vt:variant>
      <vt:variant>
        <vt:lpwstr/>
      </vt:variant>
      <vt:variant>
        <vt:i4>6225928</vt:i4>
      </vt:variant>
      <vt:variant>
        <vt:i4>36</vt:i4>
      </vt:variant>
      <vt:variant>
        <vt:i4>0</vt:i4>
      </vt:variant>
      <vt:variant>
        <vt:i4>5</vt:i4>
      </vt:variant>
      <vt:variant>
        <vt:lpwstr>http://www.esfcr.cz/07-13/oplzz/publicita-op-lzz</vt:lpwstr>
      </vt:variant>
      <vt:variant>
        <vt:lpwstr/>
      </vt:variant>
      <vt:variant>
        <vt:i4>5374073</vt:i4>
      </vt:variant>
      <vt:variant>
        <vt:i4>33</vt:i4>
      </vt:variant>
      <vt:variant>
        <vt:i4>0</vt:i4>
      </vt:variant>
      <vt:variant>
        <vt:i4>5</vt:i4>
      </vt:variant>
      <vt:variant>
        <vt:lpwstr>mailto:spackova@czechtourism.cz</vt:lpwstr>
      </vt:variant>
      <vt:variant>
        <vt:lpwstr/>
      </vt:variant>
      <vt:variant>
        <vt:i4>6422640</vt:i4>
      </vt:variant>
      <vt:variant>
        <vt:i4>30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ČMÚD</dc:creator>
  <cp:lastModifiedBy>katerina.silhova.safrankova@dchabry.cz</cp:lastModifiedBy>
  <cp:revision>2</cp:revision>
  <cp:lastPrinted>2021-03-12T11:51:00Z</cp:lastPrinted>
  <dcterms:created xsi:type="dcterms:W3CDTF">2021-04-07T13:15:00Z</dcterms:created>
  <dcterms:modified xsi:type="dcterms:W3CDTF">2021-04-07T13:15:00Z</dcterms:modified>
</cp:coreProperties>
</file>